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4D54C" w14:textId="721152BD" w:rsidR="003C6993" w:rsidRPr="00FD1DBE" w:rsidRDefault="003C6993" w:rsidP="008C0FCD">
      <w:pPr>
        <w:shd w:val="clear" w:color="auto" w:fill="FFFFFF"/>
        <w:spacing w:after="0" w:line="240" w:lineRule="auto"/>
        <w:jc w:val="center"/>
        <w:outlineLvl w:val="3"/>
        <w:rPr>
          <w:rFonts w:ascii="Times New Roman" w:hAnsi="Times New Roman" w:cs="Times New Roman"/>
          <w:b/>
          <w:bCs/>
          <w:sz w:val="24"/>
          <w:szCs w:val="24"/>
          <w:lang w:val="en-US"/>
        </w:rPr>
      </w:pPr>
      <w:r w:rsidRPr="00FD1DBE">
        <w:rPr>
          <w:rFonts w:ascii="Times New Roman" w:hAnsi="Times New Roman" w:cs="Times New Roman"/>
          <w:b/>
          <w:bCs/>
          <w:sz w:val="24"/>
          <w:szCs w:val="24"/>
          <w:lang w:val="en-US"/>
        </w:rPr>
        <w:t>Data Description Sheet for</w:t>
      </w:r>
    </w:p>
    <w:p w14:paraId="64D79D93" w14:textId="6BB31857" w:rsidR="003C6993" w:rsidRPr="00FD1DBE" w:rsidRDefault="00FD1DBE" w:rsidP="008C0FCD">
      <w:pPr>
        <w:shd w:val="clear" w:color="auto" w:fill="FFFFFF"/>
        <w:spacing w:after="0" w:line="240" w:lineRule="auto"/>
        <w:jc w:val="center"/>
        <w:outlineLvl w:val="3"/>
        <w:rPr>
          <w:rFonts w:ascii="Times New Roman" w:hAnsi="Times New Roman" w:cs="Times New Roman"/>
          <w:b/>
          <w:bCs/>
          <w:sz w:val="24"/>
          <w:szCs w:val="24"/>
          <w:lang w:val="en-US"/>
        </w:rPr>
      </w:pPr>
      <w:r w:rsidRPr="00FD1DBE">
        <w:rPr>
          <w:rFonts w:ascii="Times New Roman" w:hAnsi="Times New Roman" w:cs="Times New Roman"/>
          <w:b/>
          <w:bCs/>
          <w:sz w:val="24"/>
          <w:szCs w:val="24"/>
          <w:lang w:val="en-US"/>
        </w:rPr>
        <w:t>Family matters:</w:t>
      </w:r>
      <w:r w:rsidR="003C6993" w:rsidRPr="00FD1DBE">
        <w:rPr>
          <w:rFonts w:ascii="Times New Roman" w:hAnsi="Times New Roman" w:cs="Times New Roman"/>
          <w:b/>
          <w:bCs/>
          <w:sz w:val="24"/>
          <w:szCs w:val="24"/>
          <w:lang w:val="en-US"/>
        </w:rPr>
        <w:t xml:space="preserve"> </w:t>
      </w:r>
      <w:r w:rsidRPr="00FD1DBE">
        <w:rPr>
          <w:rFonts w:ascii="Times New Roman" w:hAnsi="Times New Roman" w:cs="Times New Roman"/>
          <w:b/>
          <w:bCs/>
          <w:sz w:val="24"/>
          <w:szCs w:val="24"/>
          <w:lang w:val="en-US"/>
        </w:rPr>
        <w:t>Exploring the link between parental and executive financial misconduct</w:t>
      </w:r>
    </w:p>
    <w:p w14:paraId="26325D7A" w14:textId="77777777" w:rsidR="003C6993" w:rsidRDefault="003C6993" w:rsidP="008C0FCD">
      <w:pPr>
        <w:shd w:val="clear" w:color="auto" w:fill="FFFFFF"/>
        <w:spacing w:after="0" w:line="240" w:lineRule="auto"/>
        <w:ind w:left="284"/>
        <w:outlineLvl w:val="3"/>
        <w:rPr>
          <w:rFonts w:ascii="Times New Roman" w:hAnsi="Times New Roman" w:cs="Times New Roman"/>
          <w:sz w:val="24"/>
          <w:szCs w:val="24"/>
          <w:lang w:val="en-US"/>
        </w:rPr>
      </w:pPr>
    </w:p>
    <w:p w14:paraId="16B0A157" w14:textId="77777777" w:rsidR="001726F5" w:rsidRPr="00A50513" w:rsidRDefault="001726F5" w:rsidP="008C0FCD">
      <w:pPr>
        <w:shd w:val="clear" w:color="auto" w:fill="FFFFFF"/>
        <w:spacing w:after="0" w:line="240" w:lineRule="auto"/>
        <w:ind w:left="284"/>
        <w:outlineLvl w:val="3"/>
        <w:rPr>
          <w:rFonts w:ascii="Times New Roman" w:hAnsi="Times New Roman" w:cs="Times New Roman"/>
          <w:sz w:val="24"/>
          <w:szCs w:val="24"/>
          <w:lang w:val="en-US"/>
        </w:rPr>
      </w:pPr>
    </w:p>
    <w:p w14:paraId="17C14878" w14:textId="072DAEC2" w:rsidR="001726F5" w:rsidRPr="00286C9F" w:rsidRDefault="003C6993" w:rsidP="00286C9F">
      <w:pPr>
        <w:shd w:val="clear" w:color="auto" w:fill="FFFFFF"/>
        <w:spacing w:after="0" w:line="240" w:lineRule="auto"/>
        <w:jc w:val="center"/>
        <w:outlineLvl w:val="3"/>
        <w:rPr>
          <w:rFonts w:ascii="Times New Roman" w:hAnsi="Times New Roman"/>
          <w:b/>
          <w:bCs/>
          <w:iCs/>
          <w:sz w:val="24"/>
          <w:szCs w:val="24"/>
        </w:rPr>
      </w:pPr>
      <w:r w:rsidRPr="00A50513">
        <w:rPr>
          <w:rFonts w:ascii="Times New Roman" w:hAnsi="Times New Roman" w:cs="Times New Roman"/>
          <w:sz w:val="24"/>
          <w:szCs w:val="24"/>
        </w:rPr>
        <w:t>Jenni Kallunki</w:t>
      </w:r>
      <w:r w:rsidR="00286C9F">
        <w:rPr>
          <w:rFonts w:ascii="Times New Roman" w:hAnsi="Times New Roman" w:cs="Times New Roman"/>
          <w:sz w:val="24"/>
          <w:szCs w:val="24"/>
        </w:rPr>
        <w:t xml:space="preserve">, </w:t>
      </w:r>
      <w:r w:rsidRPr="00A50513">
        <w:rPr>
          <w:rFonts w:ascii="Times New Roman" w:hAnsi="Times New Roman" w:cs="Times New Roman"/>
          <w:sz w:val="24"/>
          <w:szCs w:val="24"/>
        </w:rPr>
        <w:t>Juha-Pekka Kallunki</w:t>
      </w:r>
      <w:r w:rsidR="00286C9F">
        <w:rPr>
          <w:rFonts w:ascii="Times New Roman" w:hAnsi="Times New Roman"/>
          <w:iCs/>
          <w:sz w:val="24"/>
          <w:szCs w:val="24"/>
        </w:rPr>
        <w:t xml:space="preserve">, </w:t>
      </w:r>
      <w:r w:rsidRPr="00286C9F">
        <w:rPr>
          <w:rFonts w:ascii="Times New Roman" w:hAnsi="Times New Roman" w:cs="Times New Roman"/>
          <w:sz w:val="24"/>
          <w:szCs w:val="24"/>
        </w:rPr>
        <w:t xml:space="preserve">Wayne </w:t>
      </w:r>
      <w:proofErr w:type="spellStart"/>
      <w:r w:rsidRPr="00286C9F">
        <w:rPr>
          <w:rFonts w:ascii="Times New Roman" w:hAnsi="Times New Roman" w:cs="Times New Roman"/>
          <w:sz w:val="24"/>
          <w:szCs w:val="24"/>
        </w:rPr>
        <w:t>Landsman</w:t>
      </w:r>
      <w:proofErr w:type="spellEnd"/>
      <w:r w:rsidR="00286C9F">
        <w:rPr>
          <w:rFonts w:ascii="Times New Roman" w:hAnsi="Times New Roman"/>
          <w:iCs/>
          <w:sz w:val="24"/>
          <w:szCs w:val="24"/>
        </w:rPr>
        <w:t xml:space="preserve">, </w:t>
      </w:r>
      <w:r w:rsidRPr="00286C9F">
        <w:rPr>
          <w:rFonts w:ascii="Times New Roman" w:hAnsi="Times New Roman" w:cs="Times New Roman"/>
          <w:sz w:val="24"/>
          <w:szCs w:val="24"/>
        </w:rPr>
        <w:t>Emma-Riikka Myllymäki</w:t>
      </w:r>
      <w:r w:rsidR="00286C9F">
        <w:rPr>
          <w:rFonts w:ascii="Times New Roman" w:hAnsi="Times New Roman"/>
          <w:iCs/>
          <w:sz w:val="24"/>
          <w:szCs w:val="24"/>
        </w:rPr>
        <w:t xml:space="preserve">, </w:t>
      </w:r>
      <w:r w:rsidRPr="00286C9F">
        <w:rPr>
          <w:rFonts w:ascii="Times New Roman" w:hAnsi="Times New Roman" w:cs="Times New Roman"/>
          <w:sz w:val="24"/>
          <w:szCs w:val="24"/>
        </w:rPr>
        <w:t>Lasse Niemi</w:t>
      </w:r>
    </w:p>
    <w:p w14:paraId="170DEF96" w14:textId="77777777" w:rsidR="0030633B" w:rsidRPr="00175B04" w:rsidRDefault="0030633B" w:rsidP="008C0FCD">
      <w:pPr>
        <w:shd w:val="clear" w:color="auto" w:fill="FFFFFF"/>
        <w:spacing w:after="0" w:line="240" w:lineRule="auto"/>
        <w:jc w:val="center"/>
        <w:outlineLvl w:val="3"/>
        <w:rPr>
          <w:rFonts w:ascii="Times New Roman" w:hAnsi="Times New Roman" w:cs="Times New Roman"/>
          <w:sz w:val="24"/>
          <w:szCs w:val="24"/>
        </w:rPr>
      </w:pPr>
    </w:p>
    <w:p w14:paraId="5C767FB9" w14:textId="77777777" w:rsidR="00286C9F" w:rsidRPr="00175B04" w:rsidRDefault="00286C9F" w:rsidP="008C0FCD">
      <w:pPr>
        <w:shd w:val="clear" w:color="auto" w:fill="FFFFFF"/>
        <w:spacing w:after="0" w:line="240" w:lineRule="auto"/>
        <w:jc w:val="center"/>
        <w:outlineLvl w:val="3"/>
        <w:rPr>
          <w:rFonts w:ascii="Times New Roman" w:hAnsi="Times New Roman" w:cs="Times New Roman"/>
          <w:sz w:val="24"/>
          <w:szCs w:val="24"/>
        </w:rPr>
      </w:pPr>
    </w:p>
    <w:p w14:paraId="0086A0D3" w14:textId="7E325AC8" w:rsidR="003C6993" w:rsidRDefault="001E46E1" w:rsidP="008C0FCD">
      <w:pPr>
        <w:shd w:val="clear" w:color="auto" w:fill="FFFFFF"/>
        <w:spacing w:after="0" w:line="240" w:lineRule="auto"/>
        <w:jc w:val="center"/>
        <w:outlineLvl w:val="3"/>
        <w:rPr>
          <w:rFonts w:ascii="Times New Roman" w:hAnsi="Times New Roman" w:cs="Times New Roman"/>
          <w:sz w:val="24"/>
          <w:szCs w:val="24"/>
          <w:lang w:val="en-US"/>
        </w:rPr>
      </w:pPr>
      <w:r>
        <w:rPr>
          <w:rFonts w:ascii="Times New Roman" w:hAnsi="Times New Roman" w:cs="Times New Roman"/>
          <w:sz w:val="24"/>
          <w:szCs w:val="24"/>
          <w:lang w:val="en-US"/>
        </w:rPr>
        <w:t>October</w:t>
      </w:r>
      <w:r w:rsidR="003C6993" w:rsidRPr="003C6993">
        <w:rPr>
          <w:rFonts w:ascii="Times New Roman" w:hAnsi="Times New Roman" w:cs="Times New Roman"/>
          <w:sz w:val="24"/>
          <w:szCs w:val="24"/>
          <w:lang w:val="en-US"/>
        </w:rPr>
        <w:t xml:space="preserve"> 202</w:t>
      </w:r>
      <w:r w:rsidR="009544CD">
        <w:rPr>
          <w:rFonts w:ascii="Times New Roman" w:hAnsi="Times New Roman" w:cs="Times New Roman"/>
          <w:sz w:val="24"/>
          <w:szCs w:val="24"/>
          <w:lang w:val="en-US"/>
        </w:rPr>
        <w:t>5</w:t>
      </w:r>
    </w:p>
    <w:p w14:paraId="771B39B6" w14:textId="77777777" w:rsidR="001726F5" w:rsidRPr="003C6993" w:rsidRDefault="001726F5" w:rsidP="008C0FCD">
      <w:pPr>
        <w:shd w:val="clear" w:color="auto" w:fill="FFFFFF"/>
        <w:spacing w:after="0" w:line="240" w:lineRule="auto"/>
        <w:jc w:val="center"/>
        <w:outlineLvl w:val="3"/>
        <w:rPr>
          <w:rFonts w:ascii="Times New Roman" w:hAnsi="Times New Roman" w:cs="Times New Roman"/>
          <w:sz w:val="24"/>
          <w:szCs w:val="24"/>
          <w:lang w:val="en-US"/>
        </w:rPr>
      </w:pPr>
    </w:p>
    <w:p w14:paraId="40190C5B" w14:textId="77777777" w:rsidR="003C6993" w:rsidRDefault="003C6993" w:rsidP="008C0FCD">
      <w:pPr>
        <w:shd w:val="clear" w:color="auto" w:fill="FFFFFF"/>
        <w:spacing w:after="0" w:line="240" w:lineRule="auto"/>
        <w:outlineLvl w:val="3"/>
        <w:rPr>
          <w:rFonts w:ascii="Times New Roman" w:eastAsia="Times New Roman" w:hAnsi="Times New Roman" w:cs="Times New Roman"/>
          <w:b/>
          <w:bCs/>
          <w:color w:val="1C1D1E"/>
          <w:kern w:val="0"/>
          <w:sz w:val="24"/>
          <w:szCs w:val="24"/>
          <w:lang w:val="en-US" w:eastAsia="fi-FI"/>
          <w14:ligatures w14:val="none"/>
        </w:rPr>
      </w:pPr>
    </w:p>
    <w:p w14:paraId="799BF8FF" w14:textId="2EAC7494" w:rsidR="00547BE8" w:rsidRPr="00547BE8" w:rsidRDefault="00547BE8" w:rsidP="008C0FCD">
      <w:pPr>
        <w:shd w:val="clear" w:color="auto" w:fill="FFFFFF"/>
        <w:spacing w:after="0" w:line="240" w:lineRule="auto"/>
        <w:jc w:val="both"/>
        <w:outlineLvl w:val="3"/>
        <w:rPr>
          <w:rFonts w:ascii="Times New Roman" w:eastAsia="Times New Roman" w:hAnsi="Times New Roman" w:cs="Times New Roman"/>
          <w:b/>
          <w:bCs/>
          <w:color w:val="1C1D1E"/>
          <w:kern w:val="0"/>
          <w:sz w:val="24"/>
          <w:szCs w:val="24"/>
          <w:lang w:val="en-US" w:eastAsia="fi-FI"/>
          <w14:ligatures w14:val="none"/>
        </w:rPr>
      </w:pPr>
      <w:r w:rsidRPr="00547BE8">
        <w:rPr>
          <w:rFonts w:ascii="Times New Roman" w:hAnsi="Times New Roman" w:cs="Times New Roman"/>
          <w:sz w:val="24"/>
          <w:szCs w:val="24"/>
          <w:lang w:val="en-US"/>
        </w:rPr>
        <w:t>In compliance with the JAR Data Policy, we provide the following information regarding the data used in our paper titled “</w:t>
      </w:r>
      <w:r w:rsidR="00FD1DBE" w:rsidRPr="00FD1DBE">
        <w:rPr>
          <w:rFonts w:ascii="Times New Roman" w:hAnsi="Times New Roman" w:cs="Times New Roman"/>
          <w:sz w:val="24"/>
          <w:szCs w:val="24"/>
          <w:lang w:val="en-US"/>
        </w:rPr>
        <w:t>Family matters: Exploring the link between parental and executive financial misconduct</w:t>
      </w:r>
      <w:r w:rsidRPr="00547BE8">
        <w:rPr>
          <w:rFonts w:ascii="Times New Roman" w:hAnsi="Times New Roman" w:cs="Times New Roman"/>
          <w:sz w:val="24"/>
          <w:szCs w:val="24"/>
          <w:lang w:val="en-US"/>
        </w:rPr>
        <w:t>?”</w:t>
      </w:r>
    </w:p>
    <w:p w14:paraId="26864F32" w14:textId="77777777" w:rsidR="003C6993" w:rsidRPr="00547BE8" w:rsidRDefault="003C6993" w:rsidP="008C0FCD">
      <w:pPr>
        <w:shd w:val="clear" w:color="auto" w:fill="FFFFFF"/>
        <w:spacing w:after="0" w:line="240" w:lineRule="auto"/>
        <w:jc w:val="both"/>
        <w:outlineLvl w:val="3"/>
        <w:rPr>
          <w:rFonts w:ascii="Open Sans" w:eastAsia="Times New Roman" w:hAnsi="Open Sans" w:cs="Open Sans"/>
          <w:b/>
          <w:bCs/>
          <w:i/>
          <w:iCs/>
          <w:color w:val="1C1D1E"/>
          <w:kern w:val="0"/>
          <w:sz w:val="24"/>
          <w:szCs w:val="24"/>
          <w:lang w:val="en-US" w:eastAsia="fi-FI"/>
          <w14:ligatures w14:val="none"/>
        </w:rPr>
      </w:pPr>
    </w:p>
    <w:p w14:paraId="07BE6CC9" w14:textId="1F40540F" w:rsidR="003C6993" w:rsidRPr="00F252C1" w:rsidRDefault="00547BE8" w:rsidP="008C0FCD">
      <w:pPr>
        <w:shd w:val="clear" w:color="auto" w:fill="FFFFFF"/>
        <w:spacing w:after="0" w:line="240" w:lineRule="auto"/>
        <w:jc w:val="both"/>
        <w:rPr>
          <w:rFonts w:ascii="Times New Roman" w:eastAsia="Times New Roman" w:hAnsi="Times New Roman" w:cs="Times New Roman"/>
          <w:i/>
          <w:iCs/>
          <w:color w:val="1C1D1E"/>
          <w:kern w:val="0"/>
          <w:sz w:val="24"/>
          <w:szCs w:val="24"/>
          <w:lang w:val="en-US" w:eastAsia="fi-FI"/>
          <w14:ligatures w14:val="none"/>
        </w:rPr>
      </w:pPr>
      <w:r w:rsidRPr="00F252C1">
        <w:rPr>
          <w:rFonts w:ascii="Times New Roman" w:eastAsia="Times New Roman" w:hAnsi="Times New Roman" w:cs="Times New Roman"/>
          <w:i/>
          <w:iCs/>
          <w:color w:val="1C1D1E"/>
          <w:kern w:val="0"/>
          <w:sz w:val="24"/>
          <w:szCs w:val="24"/>
          <w:lang w:val="en-US" w:eastAsia="fi-FI"/>
          <w14:ligatures w14:val="none"/>
        </w:rPr>
        <w:t xml:space="preserve">1. </w:t>
      </w:r>
      <w:r w:rsidR="003C6993" w:rsidRPr="00F252C1">
        <w:rPr>
          <w:rFonts w:ascii="Times New Roman" w:eastAsia="Times New Roman" w:hAnsi="Times New Roman" w:cs="Times New Roman"/>
          <w:i/>
          <w:iCs/>
          <w:color w:val="1C1D1E"/>
          <w:kern w:val="0"/>
          <w:sz w:val="24"/>
          <w:szCs w:val="24"/>
          <w:lang w:val="en-US" w:eastAsia="fi-FI"/>
          <w14:ligatures w14:val="none"/>
        </w:rPr>
        <w:t>A description of which author(s) handled the data and conducted the analyses.</w:t>
      </w:r>
    </w:p>
    <w:p w14:paraId="25DC9DA1" w14:textId="2B1D2BA6" w:rsidR="00547BE8" w:rsidRPr="00286C9F" w:rsidRDefault="00547BE8" w:rsidP="008C0FCD">
      <w:pPr>
        <w:shd w:val="clear" w:color="auto" w:fill="FFFFFF"/>
        <w:spacing w:after="0" w:line="240" w:lineRule="auto"/>
        <w:jc w:val="both"/>
        <w:rPr>
          <w:rFonts w:ascii="Times New Roman" w:eastAsia="Times New Roman" w:hAnsi="Times New Roman" w:cs="Times New Roman"/>
          <w:color w:val="1C1D1E"/>
          <w:kern w:val="0"/>
          <w:sz w:val="24"/>
          <w:szCs w:val="24"/>
          <w:lang w:val="en-US" w:eastAsia="fi-FI"/>
          <w14:ligatures w14:val="none"/>
        </w:rPr>
      </w:pPr>
    </w:p>
    <w:p w14:paraId="05B2F887" w14:textId="0E163BC9" w:rsidR="00547BE8" w:rsidRPr="00F252C1" w:rsidRDefault="00944DB9" w:rsidP="008C0FCD">
      <w:pPr>
        <w:shd w:val="clear" w:color="auto" w:fill="FFFFFF"/>
        <w:spacing w:after="0" w:line="240" w:lineRule="auto"/>
        <w:jc w:val="both"/>
        <w:rPr>
          <w:rFonts w:ascii="Times New Roman" w:eastAsia="Times New Roman" w:hAnsi="Times New Roman" w:cs="Times New Roman"/>
          <w:color w:val="1C1D1E"/>
          <w:kern w:val="0"/>
          <w:sz w:val="24"/>
          <w:szCs w:val="24"/>
          <w:lang w:val="en-US" w:eastAsia="fi-FI"/>
          <w14:ligatures w14:val="none"/>
        </w:rPr>
      </w:pPr>
      <w:r w:rsidRPr="00F252C1">
        <w:rPr>
          <w:rFonts w:ascii="Times New Roman" w:eastAsia="Times New Roman" w:hAnsi="Times New Roman" w:cs="Times New Roman"/>
          <w:color w:val="1C1D1E"/>
          <w:kern w:val="0"/>
          <w:sz w:val="24"/>
          <w:szCs w:val="24"/>
          <w:lang w:val="en-US" w:eastAsia="fi-FI"/>
          <w14:ligatures w14:val="none"/>
        </w:rPr>
        <w:t xml:space="preserve">The authors </w:t>
      </w:r>
      <w:r w:rsidR="00547BE8" w:rsidRPr="00F252C1">
        <w:rPr>
          <w:rFonts w:ascii="Times New Roman" w:eastAsia="Times New Roman" w:hAnsi="Times New Roman" w:cs="Times New Roman"/>
          <w:color w:val="1C1D1E"/>
          <w:kern w:val="0"/>
          <w:sz w:val="24"/>
          <w:szCs w:val="24"/>
          <w:lang w:val="en-US" w:eastAsia="fi-FI"/>
          <w14:ligatures w14:val="none"/>
        </w:rPr>
        <w:t>Jenni Kallunki and Juha-Pekka Kallunki handled the data and conducted the</w:t>
      </w:r>
      <w:r w:rsidR="007E1BBD" w:rsidRPr="00F252C1">
        <w:rPr>
          <w:rFonts w:ascii="Times New Roman" w:eastAsia="Times New Roman" w:hAnsi="Times New Roman" w:cs="Times New Roman"/>
          <w:color w:val="1C1D1E"/>
          <w:kern w:val="0"/>
          <w:sz w:val="24"/>
          <w:szCs w:val="24"/>
          <w:lang w:val="en-US" w:eastAsia="fi-FI"/>
          <w14:ligatures w14:val="none"/>
        </w:rPr>
        <w:t xml:space="preserve"> </w:t>
      </w:r>
      <w:r w:rsidR="00547BE8" w:rsidRPr="00F252C1">
        <w:rPr>
          <w:rFonts w:ascii="Times New Roman" w:eastAsia="Times New Roman" w:hAnsi="Times New Roman" w:cs="Times New Roman"/>
          <w:color w:val="1C1D1E"/>
          <w:kern w:val="0"/>
          <w:sz w:val="24"/>
          <w:szCs w:val="24"/>
          <w:lang w:val="en-US" w:eastAsia="fi-FI"/>
          <w14:ligatures w14:val="none"/>
        </w:rPr>
        <w:t>analyses.</w:t>
      </w:r>
    </w:p>
    <w:p w14:paraId="04D7FF7D" w14:textId="77777777" w:rsidR="003C6993" w:rsidRPr="003C6993" w:rsidRDefault="003C6993" w:rsidP="008C0FCD">
      <w:pPr>
        <w:shd w:val="clear" w:color="auto" w:fill="FFFFFF"/>
        <w:spacing w:after="0" w:line="240" w:lineRule="auto"/>
        <w:jc w:val="both"/>
        <w:rPr>
          <w:rFonts w:ascii="Times New Roman" w:eastAsia="Times New Roman" w:hAnsi="Times New Roman" w:cs="Times New Roman"/>
          <w:color w:val="1C1D1E"/>
          <w:kern w:val="0"/>
          <w:sz w:val="24"/>
          <w:szCs w:val="24"/>
          <w:lang w:val="en-US" w:eastAsia="fi-FI"/>
          <w14:ligatures w14:val="none"/>
        </w:rPr>
      </w:pPr>
    </w:p>
    <w:p w14:paraId="27D8EB58" w14:textId="3BFACABC" w:rsidR="003C6993" w:rsidRPr="00F252C1" w:rsidRDefault="00547BE8" w:rsidP="008C0FCD">
      <w:pPr>
        <w:shd w:val="clear" w:color="auto" w:fill="FFFFFF"/>
        <w:spacing w:after="0" w:line="240" w:lineRule="auto"/>
        <w:jc w:val="both"/>
        <w:rPr>
          <w:rFonts w:ascii="Times New Roman" w:eastAsia="Times New Roman" w:hAnsi="Times New Roman" w:cs="Times New Roman"/>
          <w:i/>
          <w:iCs/>
          <w:color w:val="1C1D1E"/>
          <w:kern w:val="0"/>
          <w:sz w:val="24"/>
          <w:szCs w:val="24"/>
          <w:lang w:val="en-US" w:eastAsia="fi-FI"/>
          <w14:ligatures w14:val="none"/>
        </w:rPr>
      </w:pPr>
      <w:r w:rsidRPr="00F252C1">
        <w:rPr>
          <w:rFonts w:ascii="Times New Roman" w:eastAsia="Times New Roman" w:hAnsi="Times New Roman" w:cs="Times New Roman"/>
          <w:i/>
          <w:iCs/>
          <w:color w:val="1C1D1E"/>
          <w:kern w:val="0"/>
          <w:sz w:val="24"/>
          <w:szCs w:val="24"/>
          <w:lang w:val="en-US" w:eastAsia="fi-FI"/>
          <w14:ligatures w14:val="none"/>
        </w:rPr>
        <w:t xml:space="preserve">2. </w:t>
      </w:r>
      <w:r w:rsidR="003C6993" w:rsidRPr="00F252C1">
        <w:rPr>
          <w:rFonts w:ascii="Times New Roman" w:eastAsia="Times New Roman" w:hAnsi="Times New Roman" w:cs="Times New Roman"/>
          <w:i/>
          <w:iCs/>
          <w:color w:val="1C1D1E"/>
          <w:kern w:val="0"/>
          <w:sz w:val="24"/>
          <w:szCs w:val="24"/>
          <w:lang w:val="en-US" w:eastAsia="fi-FI"/>
          <w14:ligatures w14:val="none"/>
        </w:rPr>
        <w:t>A detailed description of how the raw data were obtained or generated, including data sources, the specific date(s) on which data were downloaded or obtained, and the instrument used to generate the data (e.g., for surveys or experiments). We recommend that more than one author is able to vouch for the stated source of the raw data.</w:t>
      </w:r>
    </w:p>
    <w:p w14:paraId="40292F2D" w14:textId="77777777" w:rsidR="00547BE8" w:rsidRDefault="00547BE8" w:rsidP="008C0FCD">
      <w:pPr>
        <w:shd w:val="clear" w:color="auto" w:fill="FFFFFF"/>
        <w:spacing w:after="0" w:line="240" w:lineRule="auto"/>
        <w:jc w:val="both"/>
        <w:rPr>
          <w:rFonts w:ascii="Times New Roman" w:eastAsia="Times New Roman" w:hAnsi="Times New Roman" w:cs="Times New Roman"/>
          <w:i/>
          <w:iCs/>
          <w:color w:val="1C1D1E"/>
          <w:kern w:val="0"/>
          <w:sz w:val="24"/>
          <w:szCs w:val="24"/>
          <w:lang w:val="en-US" w:eastAsia="fi-FI"/>
          <w14:ligatures w14:val="none"/>
        </w:rPr>
      </w:pPr>
    </w:p>
    <w:p w14:paraId="7163878E" w14:textId="068E4618" w:rsidR="00E857B4" w:rsidRPr="00F252C1" w:rsidRDefault="00D86D02" w:rsidP="008C0FCD">
      <w:pPr>
        <w:shd w:val="clear" w:color="auto" w:fill="FFFFFF"/>
        <w:spacing w:after="0" w:line="240" w:lineRule="auto"/>
        <w:jc w:val="both"/>
        <w:rPr>
          <w:rFonts w:ascii="Times New Roman" w:hAnsi="Times New Roman" w:cs="Times New Roman"/>
          <w:sz w:val="24"/>
          <w:szCs w:val="24"/>
          <w:lang w:val="en-US"/>
        </w:rPr>
      </w:pPr>
      <w:r w:rsidRPr="00F252C1">
        <w:rPr>
          <w:rFonts w:ascii="Times New Roman" w:hAnsi="Times New Roman" w:cs="Times New Roman"/>
          <w:sz w:val="24"/>
          <w:szCs w:val="24"/>
          <w:lang w:val="en-US"/>
        </w:rPr>
        <w:t xml:space="preserve">All </w:t>
      </w:r>
      <w:r w:rsidR="00C065C9" w:rsidRPr="00F252C1">
        <w:rPr>
          <w:rFonts w:ascii="Times New Roman" w:hAnsi="Times New Roman" w:cs="Times New Roman"/>
          <w:sz w:val="24"/>
          <w:szCs w:val="24"/>
          <w:lang w:val="en-US"/>
        </w:rPr>
        <w:t>the</w:t>
      </w:r>
      <w:r w:rsidRPr="00F252C1">
        <w:rPr>
          <w:rFonts w:ascii="Times New Roman" w:hAnsi="Times New Roman" w:cs="Times New Roman"/>
          <w:sz w:val="24"/>
          <w:szCs w:val="24"/>
          <w:lang w:val="en-US"/>
        </w:rPr>
        <w:t xml:space="preserve"> data </w:t>
      </w:r>
      <w:r w:rsidR="00C065C9" w:rsidRPr="00F252C1">
        <w:rPr>
          <w:rFonts w:ascii="Times New Roman" w:hAnsi="Times New Roman" w:cs="Times New Roman"/>
          <w:sz w:val="24"/>
          <w:szCs w:val="24"/>
          <w:lang w:val="en-US"/>
        </w:rPr>
        <w:t xml:space="preserve">used in </w:t>
      </w:r>
      <w:r w:rsidR="00F54DC3" w:rsidRPr="00F252C1">
        <w:rPr>
          <w:rFonts w:ascii="Times New Roman" w:hAnsi="Times New Roman" w:cs="Times New Roman"/>
          <w:sz w:val="24"/>
          <w:szCs w:val="24"/>
          <w:lang w:val="en-US"/>
        </w:rPr>
        <w:t>this</w:t>
      </w:r>
      <w:r w:rsidR="00C065C9" w:rsidRPr="00F252C1">
        <w:rPr>
          <w:rFonts w:ascii="Times New Roman" w:hAnsi="Times New Roman" w:cs="Times New Roman"/>
          <w:sz w:val="24"/>
          <w:szCs w:val="24"/>
          <w:lang w:val="en-US"/>
        </w:rPr>
        <w:t xml:space="preserve"> </w:t>
      </w:r>
      <w:r w:rsidR="00F54DC3" w:rsidRPr="00F252C1">
        <w:rPr>
          <w:rFonts w:ascii="Times New Roman" w:hAnsi="Times New Roman" w:cs="Times New Roman"/>
          <w:sz w:val="24"/>
          <w:szCs w:val="24"/>
          <w:lang w:val="en-US"/>
        </w:rPr>
        <w:t>study</w:t>
      </w:r>
      <w:r w:rsidR="00C065C9" w:rsidRPr="00F252C1">
        <w:rPr>
          <w:rFonts w:ascii="Times New Roman" w:hAnsi="Times New Roman" w:cs="Times New Roman"/>
          <w:sz w:val="24"/>
          <w:szCs w:val="24"/>
          <w:lang w:val="en-US"/>
        </w:rPr>
        <w:t xml:space="preserve"> </w:t>
      </w:r>
      <w:r w:rsidR="000B49ED" w:rsidRPr="00F252C1">
        <w:rPr>
          <w:rFonts w:ascii="Times New Roman" w:hAnsi="Times New Roman" w:cs="Times New Roman"/>
          <w:sz w:val="24"/>
          <w:szCs w:val="24"/>
          <w:lang w:val="en-US"/>
        </w:rPr>
        <w:t xml:space="preserve">are maintained and analyzed </w:t>
      </w:r>
      <w:r w:rsidR="006002BB" w:rsidRPr="00F252C1">
        <w:rPr>
          <w:rFonts w:ascii="Times New Roman" w:hAnsi="Times New Roman" w:cs="Times New Roman"/>
          <w:sz w:val="24"/>
          <w:szCs w:val="24"/>
          <w:lang w:val="en-US"/>
        </w:rPr>
        <w:t>on</w:t>
      </w:r>
      <w:r w:rsidR="000B49ED" w:rsidRPr="00F252C1">
        <w:rPr>
          <w:rFonts w:ascii="Times New Roman" w:hAnsi="Times New Roman" w:cs="Times New Roman"/>
          <w:sz w:val="24"/>
          <w:szCs w:val="24"/>
          <w:lang w:val="en-US"/>
        </w:rPr>
        <w:t xml:space="preserve"> the mainframe </w:t>
      </w:r>
      <w:r w:rsidR="006002BB" w:rsidRPr="00F252C1">
        <w:rPr>
          <w:rFonts w:ascii="Times New Roman" w:hAnsi="Times New Roman" w:cs="Times New Roman"/>
          <w:sz w:val="24"/>
          <w:szCs w:val="24"/>
          <w:lang w:val="en-US"/>
        </w:rPr>
        <w:t>servers</w:t>
      </w:r>
      <w:r w:rsidR="000B49ED" w:rsidRPr="00F252C1">
        <w:rPr>
          <w:rFonts w:ascii="Times New Roman" w:hAnsi="Times New Roman" w:cs="Times New Roman"/>
          <w:sz w:val="24"/>
          <w:szCs w:val="24"/>
          <w:lang w:val="en-US"/>
        </w:rPr>
        <w:t xml:space="preserve"> of </w:t>
      </w:r>
      <w:r w:rsidR="00547BE8" w:rsidRPr="00F252C1">
        <w:rPr>
          <w:rFonts w:ascii="Times New Roman" w:hAnsi="Times New Roman" w:cs="Times New Roman"/>
          <w:sz w:val="24"/>
          <w:szCs w:val="24"/>
          <w:lang w:val="en-US"/>
        </w:rPr>
        <w:t>Statistics Finland</w:t>
      </w:r>
      <w:r w:rsidR="00043297" w:rsidRPr="00F252C1">
        <w:rPr>
          <w:rFonts w:ascii="Times New Roman" w:hAnsi="Times New Roman" w:cs="Times New Roman"/>
          <w:sz w:val="24"/>
          <w:szCs w:val="24"/>
          <w:lang w:val="en-US"/>
        </w:rPr>
        <w:t xml:space="preserve"> (</w:t>
      </w:r>
      <w:r w:rsidR="00CD5C28" w:rsidRPr="00F252C1">
        <w:rPr>
          <w:rFonts w:ascii="Times New Roman" w:hAnsi="Times New Roman" w:cs="Times New Roman"/>
          <w:color w:val="0070C0"/>
          <w:sz w:val="24"/>
          <w:szCs w:val="24"/>
          <w:u w:val="single"/>
          <w:lang w:val="en-US"/>
        </w:rPr>
        <w:t>https://stat.fi/tup/tutkijapalvelut/index_en.html</w:t>
      </w:r>
      <w:r w:rsidRPr="00F252C1">
        <w:rPr>
          <w:rFonts w:ascii="Times New Roman" w:hAnsi="Times New Roman" w:cs="Times New Roman"/>
          <w:sz w:val="24"/>
          <w:szCs w:val="24"/>
          <w:lang w:val="en-US"/>
        </w:rPr>
        <w:t>)</w:t>
      </w:r>
      <w:r w:rsidR="00547BE8" w:rsidRPr="00F252C1">
        <w:rPr>
          <w:rFonts w:ascii="Times New Roman" w:hAnsi="Times New Roman" w:cs="Times New Roman"/>
          <w:sz w:val="24"/>
          <w:szCs w:val="24"/>
          <w:lang w:val="en-US"/>
        </w:rPr>
        <w:t>,</w:t>
      </w:r>
      <w:r w:rsidR="00867FF9" w:rsidRPr="00F252C1">
        <w:rPr>
          <w:rFonts w:ascii="Times New Roman" w:hAnsi="Times New Roman" w:cs="Times New Roman"/>
          <w:sz w:val="24"/>
          <w:szCs w:val="24"/>
          <w:lang w:val="en-US"/>
        </w:rPr>
        <w:t xml:space="preserve"> which </w:t>
      </w:r>
      <w:r w:rsidR="00693B17" w:rsidRPr="00F252C1">
        <w:rPr>
          <w:rFonts w:ascii="Times New Roman" w:hAnsi="Times New Roman" w:cs="Times New Roman"/>
          <w:sz w:val="24"/>
          <w:szCs w:val="24"/>
          <w:lang w:val="en-US"/>
        </w:rPr>
        <w:t>is the</w:t>
      </w:r>
      <w:r w:rsidR="00043297" w:rsidRPr="00F252C1">
        <w:rPr>
          <w:rFonts w:ascii="Times New Roman" w:hAnsi="Times New Roman" w:cs="Times New Roman"/>
          <w:sz w:val="24"/>
          <w:szCs w:val="24"/>
          <w:lang w:val="en-US"/>
        </w:rPr>
        <w:t xml:space="preserve"> national statistical </w:t>
      </w:r>
      <w:r w:rsidR="00693B17" w:rsidRPr="00F252C1">
        <w:rPr>
          <w:rFonts w:ascii="Times New Roman" w:hAnsi="Times New Roman" w:cs="Times New Roman"/>
          <w:sz w:val="24"/>
          <w:szCs w:val="24"/>
          <w:lang w:val="en-US"/>
        </w:rPr>
        <w:t>authority</w:t>
      </w:r>
      <w:r w:rsidR="00043297" w:rsidRPr="00F252C1">
        <w:rPr>
          <w:rFonts w:ascii="Times New Roman" w:hAnsi="Times New Roman" w:cs="Times New Roman"/>
          <w:sz w:val="24"/>
          <w:szCs w:val="24"/>
          <w:lang w:val="en-US"/>
        </w:rPr>
        <w:t xml:space="preserve"> </w:t>
      </w:r>
      <w:r w:rsidR="00693B17" w:rsidRPr="00F252C1">
        <w:rPr>
          <w:rFonts w:ascii="Times New Roman" w:hAnsi="Times New Roman" w:cs="Times New Roman"/>
          <w:sz w:val="24"/>
          <w:szCs w:val="24"/>
          <w:lang w:val="en-US"/>
        </w:rPr>
        <w:t>responsible</w:t>
      </w:r>
      <w:r w:rsidR="00043297" w:rsidRPr="00F252C1">
        <w:rPr>
          <w:rFonts w:ascii="Times New Roman" w:hAnsi="Times New Roman" w:cs="Times New Roman"/>
          <w:sz w:val="24"/>
          <w:szCs w:val="24"/>
          <w:lang w:val="en-US"/>
        </w:rPr>
        <w:t xml:space="preserve"> </w:t>
      </w:r>
      <w:r w:rsidR="00693B17" w:rsidRPr="00F252C1">
        <w:rPr>
          <w:rFonts w:ascii="Times New Roman" w:hAnsi="Times New Roman" w:cs="Times New Roman"/>
          <w:sz w:val="24"/>
          <w:szCs w:val="24"/>
          <w:lang w:val="en-US"/>
        </w:rPr>
        <w:t xml:space="preserve">for </w:t>
      </w:r>
      <w:r w:rsidR="00043297" w:rsidRPr="00F252C1">
        <w:rPr>
          <w:rFonts w:ascii="Times New Roman" w:hAnsi="Times New Roman" w:cs="Times New Roman"/>
          <w:sz w:val="24"/>
          <w:szCs w:val="24"/>
          <w:lang w:val="en-US"/>
        </w:rPr>
        <w:t>produc</w:t>
      </w:r>
      <w:r w:rsidR="00693B17" w:rsidRPr="00F252C1">
        <w:rPr>
          <w:rFonts w:ascii="Times New Roman" w:hAnsi="Times New Roman" w:cs="Times New Roman"/>
          <w:sz w:val="24"/>
          <w:szCs w:val="24"/>
          <w:lang w:val="en-US"/>
        </w:rPr>
        <w:t>ing</w:t>
      </w:r>
      <w:r w:rsidR="00043297" w:rsidRPr="00F252C1">
        <w:rPr>
          <w:rFonts w:ascii="Times New Roman" w:hAnsi="Times New Roman" w:cs="Times New Roman"/>
          <w:sz w:val="24"/>
          <w:szCs w:val="24"/>
          <w:lang w:val="en-US"/>
        </w:rPr>
        <w:t xml:space="preserve"> impartial statistics on Finnish society.</w:t>
      </w:r>
      <w:r w:rsidR="001F08E6" w:rsidRPr="00F252C1">
        <w:rPr>
          <w:rFonts w:ascii="Times New Roman" w:hAnsi="Times New Roman" w:cs="Times New Roman"/>
          <w:sz w:val="24"/>
          <w:szCs w:val="24"/>
          <w:lang w:val="en-US"/>
        </w:rPr>
        <w:t xml:space="preserve"> </w:t>
      </w:r>
      <w:r w:rsidR="00E857B4" w:rsidRPr="00F252C1">
        <w:rPr>
          <w:rFonts w:ascii="Times New Roman" w:hAnsi="Times New Roman" w:cs="Times New Roman"/>
          <w:sz w:val="24"/>
          <w:szCs w:val="24"/>
          <w:lang w:val="en-US"/>
        </w:rPr>
        <w:t xml:space="preserve">Following the approval of our data permit, Statistics Finland granted us a user account on </w:t>
      </w:r>
      <w:r w:rsidR="00967CBD" w:rsidRPr="00F252C1">
        <w:rPr>
          <w:rFonts w:ascii="Times New Roman" w:hAnsi="Times New Roman" w:cs="Times New Roman"/>
          <w:sz w:val="24"/>
          <w:szCs w:val="24"/>
          <w:lang w:val="en-US"/>
        </w:rPr>
        <w:t>their</w:t>
      </w:r>
      <w:r w:rsidR="00E857B4" w:rsidRPr="00F252C1">
        <w:rPr>
          <w:rFonts w:ascii="Times New Roman" w:hAnsi="Times New Roman" w:cs="Times New Roman"/>
          <w:sz w:val="24"/>
          <w:szCs w:val="24"/>
          <w:lang w:val="en-US"/>
        </w:rPr>
        <w:t xml:space="preserve"> mainframe system. We access the data remotely via a secure VPN connection from designated IP addresses at the University of Oulu. </w:t>
      </w:r>
    </w:p>
    <w:p w14:paraId="45CE1A2A" w14:textId="77777777" w:rsidR="00E857B4" w:rsidRPr="00286C9F" w:rsidRDefault="00E857B4" w:rsidP="008C0FCD">
      <w:pPr>
        <w:shd w:val="clear" w:color="auto" w:fill="FFFFFF"/>
        <w:spacing w:after="0" w:line="240" w:lineRule="auto"/>
        <w:jc w:val="both"/>
        <w:rPr>
          <w:rFonts w:ascii="Times New Roman" w:hAnsi="Times New Roman" w:cs="Times New Roman"/>
          <w:i/>
          <w:iCs/>
          <w:sz w:val="24"/>
          <w:szCs w:val="24"/>
          <w:lang w:val="en-US"/>
        </w:rPr>
      </w:pPr>
    </w:p>
    <w:p w14:paraId="05A233E3" w14:textId="3572F821" w:rsidR="00E222D1" w:rsidRPr="00F252C1" w:rsidRDefault="005E517E" w:rsidP="008C0FCD">
      <w:pPr>
        <w:shd w:val="clear" w:color="auto" w:fill="FFFFFF"/>
        <w:spacing w:after="0" w:line="240" w:lineRule="auto"/>
        <w:jc w:val="both"/>
        <w:rPr>
          <w:rFonts w:ascii="Times New Roman" w:hAnsi="Times New Roman" w:cs="Times New Roman"/>
          <w:sz w:val="24"/>
          <w:szCs w:val="24"/>
          <w:lang w:val="en-US"/>
        </w:rPr>
      </w:pPr>
      <w:r w:rsidRPr="00F252C1">
        <w:rPr>
          <w:rFonts w:ascii="Times New Roman" w:hAnsi="Times New Roman" w:cs="Times New Roman"/>
          <w:sz w:val="24"/>
          <w:szCs w:val="24"/>
          <w:lang w:val="en-US"/>
        </w:rPr>
        <w:t>Most of our data come from the databases created and maintained by Statistics Finland (</w:t>
      </w:r>
      <w:r w:rsidR="00CD5C28" w:rsidRPr="00F252C1">
        <w:rPr>
          <w:rFonts w:ascii="Times New Roman" w:hAnsi="Times New Roman" w:cs="Times New Roman"/>
          <w:color w:val="0070C0"/>
          <w:sz w:val="24"/>
          <w:szCs w:val="24"/>
          <w:u w:val="single"/>
          <w:lang w:val="en-US"/>
        </w:rPr>
        <w:t>https://stat.fi/tup/tutkijapalvelut/aineistot-ja-niiden-toimitusmuodot_en.html</w:t>
      </w:r>
      <w:r w:rsidRPr="00F252C1">
        <w:rPr>
          <w:rFonts w:ascii="Times New Roman" w:hAnsi="Times New Roman" w:cs="Times New Roman"/>
          <w:sz w:val="24"/>
          <w:szCs w:val="24"/>
          <w:lang w:val="en-US"/>
        </w:rPr>
        <w:t>). Additional data were provided by the Finnish Social and Health Data Permit Authority</w:t>
      </w:r>
      <w:r w:rsidR="00D6694E" w:rsidRPr="00F252C1">
        <w:rPr>
          <w:rFonts w:ascii="Times New Roman" w:hAnsi="Times New Roman" w:cs="Times New Roman"/>
          <w:sz w:val="24"/>
          <w:szCs w:val="24"/>
          <w:lang w:val="en-US"/>
        </w:rPr>
        <w:t xml:space="preserve"> (</w:t>
      </w:r>
      <w:proofErr w:type="spellStart"/>
      <w:r w:rsidR="00780544" w:rsidRPr="00F252C1">
        <w:rPr>
          <w:rFonts w:ascii="Times New Roman" w:hAnsi="Times New Roman" w:cs="Times New Roman"/>
          <w:sz w:val="24"/>
          <w:szCs w:val="24"/>
          <w:lang w:val="en-US"/>
        </w:rPr>
        <w:t>Findata</w:t>
      </w:r>
      <w:proofErr w:type="spellEnd"/>
      <w:r w:rsidR="00780544" w:rsidRPr="00F252C1">
        <w:rPr>
          <w:rFonts w:ascii="Times New Roman" w:hAnsi="Times New Roman" w:cs="Times New Roman"/>
          <w:sz w:val="24"/>
          <w:szCs w:val="24"/>
          <w:lang w:val="en-US"/>
        </w:rPr>
        <w:t xml:space="preserve">, </w:t>
      </w:r>
      <w:hyperlink r:id="rId7" w:history="1">
        <w:r w:rsidR="00D6694E" w:rsidRPr="00F252C1">
          <w:rPr>
            <w:rStyle w:val="Hyperlink"/>
            <w:rFonts w:ascii="Times New Roman" w:hAnsi="Times New Roman" w:cs="Times New Roman"/>
            <w:sz w:val="24"/>
            <w:szCs w:val="24"/>
            <w:lang w:val="en-US"/>
          </w:rPr>
          <w:t>https://findata.fi/en/</w:t>
        </w:r>
      </w:hyperlink>
      <w:r w:rsidR="00D6694E" w:rsidRPr="00F252C1">
        <w:rPr>
          <w:rFonts w:ascii="Times New Roman" w:hAnsi="Times New Roman" w:cs="Times New Roman"/>
          <w:color w:val="0070C0"/>
          <w:sz w:val="24"/>
          <w:szCs w:val="24"/>
          <w:lang w:val="en-US"/>
        </w:rPr>
        <w:t xml:space="preserve">) </w:t>
      </w:r>
      <w:r w:rsidRPr="00F252C1">
        <w:rPr>
          <w:rFonts w:ascii="Times New Roman" w:hAnsi="Times New Roman" w:cs="Times New Roman"/>
          <w:sz w:val="24"/>
          <w:szCs w:val="24"/>
          <w:lang w:val="en-US"/>
        </w:rPr>
        <w:t>for medical records and</w:t>
      </w:r>
      <w:r w:rsidR="00A35072" w:rsidRPr="00F252C1">
        <w:rPr>
          <w:rFonts w:ascii="Times New Roman" w:hAnsi="Times New Roman" w:cs="Times New Roman"/>
          <w:sz w:val="24"/>
          <w:szCs w:val="24"/>
          <w:lang w:val="en-US"/>
        </w:rPr>
        <w:t xml:space="preserve"> by</w:t>
      </w:r>
      <w:r w:rsidRPr="00F252C1">
        <w:rPr>
          <w:rFonts w:ascii="Times New Roman" w:hAnsi="Times New Roman" w:cs="Times New Roman"/>
          <w:sz w:val="24"/>
          <w:szCs w:val="24"/>
          <w:lang w:val="en-US"/>
        </w:rPr>
        <w:t xml:space="preserve"> the Finnish Military Forces for cognitive ability measures.</w:t>
      </w:r>
      <w:r w:rsidR="007A377A" w:rsidRPr="00F252C1">
        <w:rPr>
          <w:rFonts w:ascii="Times New Roman" w:hAnsi="Times New Roman" w:cs="Times New Roman"/>
          <w:sz w:val="24"/>
          <w:szCs w:val="24"/>
          <w:lang w:val="en-US"/>
        </w:rPr>
        <w:t xml:space="preserve"> These</w:t>
      </w:r>
      <w:r w:rsidRPr="00F252C1">
        <w:rPr>
          <w:rFonts w:ascii="Times New Roman" w:hAnsi="Times New Roman" w:cs="Times New Roman"/>
          <w:sz w:val="24"/>
          <w:szCs w:val="24"/>
          <w:lang w:val="en-US"/>
        </w:rPr>
        <w:t xml:space="preserve"> datasets were transferred directly to Statistics Finland and made accessible to us under our user account </w:t>
      </w:r>
      <w:r w:rsidR="007A377A" w:rsidRPr="00F252C1">
        <w:rPr>
          <w:rFonts w:ascii="Times New Roman" w:hAnsi="Times New Roman" w:cs="Times New Roman"/>
          <w:sz w:val="24"/>
          <w:szCs w:val="24"/>
          <w:lang w:val="en-US"/>
        </w:rPr>
        <w:t>on</w:t>
      </w:r>
      <w:r w:rsidRPr="00F252C1">
        <w:rPr>
          <w:rFonts w:ascii="Times New Roman" w:hAnsi="Times New Roman" w:cs="Times New Roman"/>
          <w:sz w:val="24"/>
          <w:szCs w:val="24"/>
          <w:lang w:val="en-US"/>
        </w:rPr>
        <w:t xml:space="preserve"> the mainframe, based on permits obtained from each respective agency.</w:t>
      </w:r>
      <w:r w:rsidRPr="00F252C1">
        <w:rPr>
          <w:lang w:val="en-US"/>
        </w:rPr>
        <w:t xml:space="preserve"> </w:t>
      </w:r>
      <w:r w:rsidRPr="00F252C1">
        <w:rPr>
          <w:rFonts w:ascii="Times New Roman" w:hAnsi="Times New Roman" w:cs="Times New Roman"/>
          <w:sz w:val="24"/>
          <w:szCs w:val="24"/>
          <w:lang w:val="en-US"/>
        </w:rPr>
        <w:t>We first received access</w:t>
      </w:r>
      <w:r w:rsidR="00964E7D" w:rsidRPr="00F252C1">
        <w:rPr>
          <w:rFonts w:ascii="Times New Roman" w:hAnsi="Times New Roman" w:cs="Times New Roman"/>
          <w:sz w:val="24"/>
          <w:szCs w:val="24"/>
          <w:lang w:val="en-US"/>
        </w:rPr>
        <w:t xml:space="preserve"> to these data</w:t>
      </w:r>
      <w:r w:rsidRPr="00F252C1">
        <w:rPr>
          <w:rFonts w:ascii="Times New Roman" w:hAnsi="Times New Roman" w:cs="Times New Roman"/>
          <w:sz w:val="24"/>
          <w:szCs w:val="24"/>
          <w:lang w:val="en-US"/>
        </w:rPr>
        <w:t xml:space="preserve"> in 2018 and have since updated and expanded the dataset multiple times, with the most recent update occurring in 2024 for the purpose of conducting the additional analyses included in </w:t>
      </w:r>
      <w:r w:rsidR="00E222D1" w:rsidRPr="00F252C1">
        <w:rPr>
          <w:rFonts w:ascii="Times New Roman" w:hAnsi="Times New Roman" w:cs="Times New Roman"/>
          <w:sz w:val="24"/>
          <w:szCs w:val="24"/>
          <w:lang w:val="en-US"/>
        </w:rPr>
        <w:t xml:space="preserve">our </w:t>
      </w:r>
      <w:r w:rsidRPr="00F252C1">
        <w:rPr>
          <w:rFonts w:ascii="Times New Roman" w:hAnsi="Times New Roman" w:cs="Times New Roman"/>
          <w:sz w:val="24"/>
          <w:szCs w:val="24"/>
          <w:lang w:val="en-US"/>
        </w:rPr>
        <w:t xml:space="preserve">paper. </w:t>
      </w:r>
    </w:p>
    <w:p w14:paraId="2376F3AC" w14:textId="77777777" w:rsidR="00E222D1" w:rsidRPr="00F252C1" w:rsidRDefault="00E222D1" w:rsidP="008C0FCD">
      <w:pPr>
        <w:shd w:val="clear" w:color="auto" w:fill="FFFFFF"/>
        <w:spacing w:after="0" w:line="240" w:lineRule="auto"/>
        <w:jc w:val="both"/>
        <w:rPr>
          <w:rFonts w:ascii="Times New Roman" w:hAnsi="Times New Roman" w:cs="Times New Roman"/>
          <w:sz w:val="24"/>
          <w:szCs w:val="24"/>
          <w:lang w:val="en-US"/>
        </w:rPr>
      </w:pPr>
    </w:p>
    <w:p w14:paraId="34BE69F8" w14:textId="2443ED5C" w:rsidR="005E517E" w:rsidRPr="00F252C1" w:rsidRDefault="005E517E" w:rsidP="008C0FCD">
      <w:pPr>
        <w:shd w:val="clear" w:color="auto" w:fill="FFFFFF"/>
        <w:spacing w:after="0" w:line="240" w:lineRule="auto"/>
        <w:jc w:val="both"/>
        <w:rPr>
          <w:rFonts w:ascii="Times New Roman" w:hAnsi="Times New Roman" w:cs="Times New Roman"/>
          <w:sz w:val="24"/>
          <w:szCs w:val="24"/>
          <w:lang w:val="en-US"/>
        </w:rPr>
      </w:pPr>
      <w:r w:rsidRPr="00F252C1">
        <w:rPr>
          <w:rFonts w:ascii="Times New Roman" w:hAnsi="Times New Roman" w:cs="Times New Roman"/>
          <w:sz w:val="24"/>
          <w:szCs w:val="24"/>
          <w:lang w:val="en-US"/>
        </w:rPr>
        <w:t xml:space="preserve">Other researchers may apply for access to the same data through Statistics Finland, </w:t>
      </w:r>
      <w:proofErr w:type="spellStart"/>
      <w:r w:rsidRPr="00F252C1">
        <w:rPr>
          <w:rFonts w:ascii="Times New Roman" w:hAnsi="Times New Roman" w:cs="Times New Roman"/>
          <w:sz w:val="24"/>
          <w:szCs w:val="24"/>
          <w:lang w:val="en-US"/>
        </w:rPr>
        <w:t>Findata</w:t>
      </w:r>
      <w:proofErr w:type="spellEnd"/>
      <w:r w:rsidRPr="00F252C1">
        <w:rPr>
          <w:rFonts w:ascii="Times New Roman" w:hAnsi="Times New Roman" w:cs="Times New Roman"/>
          <w:sz w:val="24"/>
          <w:szCs w:val="24"/>
          <w:lang w:val="en-US"/>
        </w:rPr>
        <w:t xml:space="preserve">, and the Finnish Military Forces, subject to </w:t>
      </w:r>
      <w:r w:rsidR="00C90C6A" w:rsidRPr="00F252C1">
        <w:rPr>
          <w:rFonts w:ascii="Times New Roman" w:hAnsi="Times New Roman" w:cs="Times New Roman"/>
          <w:sz w:val="24"/>
          <w:szCs w:val="24"/>
          <w:lang w:val="en-US"/>
        </w:rPr>
        <w:t>the</w:t>
      </w:r>
      <w:r w:rsidRPr="00F252C1">
        <w:rPr>
          <w:rFonts w:ascii="Times New Roman" w:hAnsi="Times New Roman" w:cs="Times New Roman"/>
          <w:sz w:val="24"/>
          <w:szCs w:val="24"/>
          <w:lang w:val="en-US"/>
        </w:rPr>
        <w:t xml:space="preserve"> standard application and approval procedures</w:t>
      </w:r>
      <w:r w:rsidR="00C90C6A" w:rsidRPr="00F252C1">
        <w:rPr>
          <w:rFonts w:ascii="Times New Roman" w:hAnsi="Times New Roman" w:cs="Times New Roman"/>
          <w:sz w:val="24"/>
          <w:szCs w:val="24"/>
          <w:lang w:val="en-US"/>
        </w:rPr>
        <w:t xml:space="preserve"> of each respective agency</w:t>
      </w:r>
      <w:r w:rsidRPr="00F252C1">
        <w:rPr>
          <w:rFonts w:ascii="Times New Roman" w:hAnsi="Times New Roman" w:cs="Times New Roman"/>
          <w:sz w:val="24"/>
          <w:szCs w:val="24"/>
          <w:lang w:val="en-US"/>
        </w:rPr>
        <w:t>.</w:t>
      </w:r>
    </w:p>
    <w:p w14:paraId="0B43C86C" w14:textId="77777777" w:rsidR="00C065C9" w:rsidRPr="00286C9F" w:rsidRDefault="00C065C9" w:rsidP="008C0FCD">
      <w:pPr>
        <w:shd w:val="clear" w:color="auto" w:fill="FFFFFF"/>
        <w:spacing w:after="0" w:line="240" w:lineRule="auto"/>
        <w:jc w:val="both"/>
        <w:rPr>
          <w:rFonts w:ascii="Times New Roman" w:eastAsia="Times New Roman" w:hAnsi="Times New Roman" w:cs="Times New Roman"/>
          <w:i/>
          <w:iCs/>
          <w:color w:val="1C1D1E"/>
          <w:kern w:val="0"/>
          <w:sz w:val="24"/>
          <w:szCs w:val="24"/>
          <w:lang w:val="en-US" w:eastAsia="fi-FI"/>
          <w14:ligatures w14:val="none"/>
        </w:rPr>
      </w:pPr>
    </w:p>
    <w:p w14:paraId="10190915" w14:textId="40DBBA6D" w:rsidR="00547BE8" w:rsidRPr="00F252C1" w:rsidRDefault="00944DB9" w:rsidP="008C0FCD">
      <w:pPr>
        <w:shd w:val="clear" w:color="auto" w:fill="FFFFFF"/>
        <w:spacing w:after="0" w:line="240" w:lineRule="auto"/>
        <w:jc w:val="both"/>
        <w:rPr>
          <w:rFonts w:ascii="Times New Roman" w:eastAsia="Times New Roman" w:hAnsi="Times New Roman" w:cs="Times New Roman"/>
          <w:color w:val="1C1D1E"/>
          <w:kern w:val="0"/>
          <w:sz w:val="24"/>
          <w:szCs w:val="24"/>
          <w:lang w:val="en-US" w:eastAsia="fi-FI"/>
          <w14:ligatures w14:val="none"/>
        </w:rPr>
      </w:pPr>
      <w:r w:rsidRPr="00F252C1">
        <w:rPr>
          <w:rFonts w:ascii="Times New Roman" w:eastAsia="Times New Roman" w:hAnsi="Times New Roman" w:cs="Times New Roman"/>
          <w:color w:val="1C1D1E"/>
          <w:kern w:val="0"/>
          <w:sz w:val="24"/>
          <w:szCs w:val="24"/>
          <w:lang w:val="en-US" w:eastAsia="fi-FI"/>
          <w14:ligatures w14:val="none"/>
        </w:rPr>
        <w:t xml:space="preserve">The authors </w:t>
      </w:r>
      <w:r w:rsidR="00547BE8" w:rsidRPr="00F252C1">
        <w:rPr>
          <w:rFonts w:ascii="Times New Roman" w:eastAsia="Times New Roman" w:hAnsi="Times New Roman" w:cs="Times New Roman"/>
          <w:color w:val="1C1D1E"/>
          <w:kern w:val="0"/>
          <w:sz w:val="24"/>
          <w:szCs w:val="24"/>
          <w:lang w:val="en-US" w:eastAsia="fi-FI"/>
          <w14:ligatures w14:val="none"/>
        </w:rPr>
        <w:t>Jenni Kallunki and Juha-Pekka Kallunki vouch for the stated sources of the data</w:t>
      </w:r>
      <w:r w:rsidR="00C065C9" w:rsidRPr="00F252C1">
        <w:rPr>
          <w:rFonts w:ascii="Times New Roman" w:eastAsia="Times New Roman" w:hAnsi="Times New Roman" w:cs="Times New Roman"/>
          <w:color w:val="1C1D1E"/>
          <w:kern w:val="0"/>
          <w:sz w:val="24"/>
          <w:szCs w:val="24"/>
          <w:lang w:val="en-US" w:eastAsia="fi-FI"/>
          <w14:ligatures w14:val="none"/>
        </w:rPr>
        <w:t>.</w:t>
      </w:r>
    </w:p>
    <w:p w14:paraId="2164FD95" w14:textId="77777777" w:rsidR="006E472A" w:rsidRPr="00547BE8" w:rsidRDefault="006E472A" w:rsidP="008C0FCD">
      <w:pPr>
        <w:shd w:val="clear" w:color="auto" w:fill="FFFFFF"/>
        <w:spacing w:after="0" w:line="240" w:lineRule="auto"/>
        <w:jc w:val="both"/>
        <w:rPr>
          <w:rFonts w:ascii="Times New Roman" w:eastAsia="Times New Roman" w:hAnsi="Times New Roman" w:cs="Times New Roman"/>
          <w:color w:val="1C1D1E"/>
          <w:kern w:val="0"/>
          <w:sz w:val="24"/>
          <w:szCs w:val="24"/>
          <w:lang w:val="en-US" w:eastAsia="fi-FI"/>
          <w14:ligatures w14:val="none"/>
        </w:rPr>
      </w:pPr>
    </w:p>
    <w:p w14:paraId="019B9044" w14:textId="00A0313F" w:rsidR="0060462D" w:rsidRPr="00F252C1" w:rsidRDefault="00547BE8" w:rsidP="008C0FCD">
      <w:pPr>
        <w:shd w:val="clear" w:color="auto" w:fill="FFFFFF"/>
        <w:spacing w:after="0" w:line="240" w:lineRule="auto"/>
        <w:jc w:val="both"/>
        <w:rPr>
          <w:rFonts w:ascii="Times New Roman" w:eastAsia="Times New Roman" w:hAnsi="Times New Roman" w:cs="Times New Roman"/>
          <w:i/>
          <w:iCs/>
          <w:color w:val="1C1D1E"/>
          <w:kern w:val="0"/>
          <w:sz w:val="24"/>
          <w:szCs w:val="24"/>
          <w:lang w:val="en-US" w:eastAsia="fi-FI"/>
          <w14:ligatures w14:val="none"/>
        </w:rPr>
      </w:pPr>
      <w:bookmarkStart w:id="0" w:name="_Hlk155600951"/>
      <w:r w:rsidRPr="00F252C1">
        <w:rPr>
          <w:rFonts w:ascii="Times New Roman" w:eastAsia="Times New Roman" w:hAnsi="Times New Roman" w:cs="Times New Roman"/>
          <w:i/>
          <w:iCs/>
          <w:color w:val="1C1D1E"/>
          <w:kern w:val="0"/>
          <w:sz w:val="24"/>
          <w:szCs w:val="24"/>
          <w:lang w:val="en-US" w:eastAsia="fi-FI"/>
          <w14:ligatures w14:val="none"/>
        </w:rPr>
        <w:t xml:space="preserve">3. </w:t>
      </w:r>
      <w:r w:rsidR="003C6993" w:rsidRPr="00F252C1">
        <w:rPr>
          <w:rFonts w:ascii="Times New Roman" w:eastAsia="Times New Roman" w:hAnsi="Times New Roman" w:cs="Times New Roman"/>
          <w:i/>
          <w:iCs/>
          <w:color w:val="1C1D1E"/>
          <w:kern w:val="0"/>
          <w:sz w:val="24"/>
          <w:szCs w:val="24"/>
          <w:lang w:val="en-US" w:eastAsia="fi-FI"/>
          <w14:ligatures w14:val="none"/>
        </w:rPr>
        <w:t xml:space="preserve">If the data are obtained from an organization on a proprietary basis, the authors should privately provide the editors with contact information for a representative of the organization who can confirm data were obtained by the authors. The editors would not make this information publicly available. The authors should also provide information to the editors about the data sharing agreement with the organization (e.g., non-disclosure agreements, any restrictions imposed by the organization on </w:t>
      </w:r>
      <w:r w:rsidR="003C6993" w:rsidRPr="00F252C1">
        <w:rPr>
          <w:rFonts w:ascii="Times New Roman" w:eastAsia="Times New Roman" w:hAnsi="Times New Roman" w:cs="Times New Roman"/>
          <w:i/>
          <w:iCs/>
          <w:color w:val="1C1D1E"/>
          <w:kern w:val="0"/>
          <w:sz w:val="24"/>
          <w:szCs w:val="24"/>
          <w:lang w:val="en-US" w:eastAsia="fi-FI"/>
          <w14:ligatures w14:val="none"/>
        </w:rPr>
        <w:lastRenderedPageBreak/>
        <w:t xml:space="preserve">the authors, such as restrictions to publish certain results). In particular, the authors should indicate if an organization or data provider </w:t>
      </w:r>
      <w:bookmarkStart w:id="1" w:name="_Hlk155601163"/>
      <w:r w:rsidR="003C6993" w:rsidRPr="00F252C1">
        <w:rPr>
          <w:rFonts w:ascii="Times New Roman" w:eastAsia="Times New Roman" w:hAnsi="Times New Roman" w:cs="Times New Roman"/>
          <w:i/>
          <w:iCs/>
          <w:color w:val="1C1D1E"/>
          <w:kern w:val="0"/>
          <w:sz w:val="24"/>
          <w:szCs w:val="24"/>
          <w:lang w:val="en-US" w:eastAsia="fi-FI"/>
          <w14:ligatures w14:val="none"/>
        </w:rPr>
        <w:t xml:space="preserve">imposes restrictions on the publication of the results, has not given the authors full control of the relevant data, requires that the results have to be reviewed or approved prior to public release of the paper or publication. </w:t>
      </w:r>
      <w:bookmarkEnd w:id="1"/>
      <w:r w:rsidR="003C6993" w:rsidRPr="00F252C1">
        <w:rPr>
          <w:rFonts w:ascii="Times New Roman" w:eastAsia="Times New Roman" w:hAnsi="Times New Roman" w:cs="Times New Roman"/>
          <w:i/>
          <w:iCs/>
          <w:color w:val="1C1D1E"/>
          <w:kern w:val="0"/>
          <w:sz w:val="24"/>
          <w:szCs w:val="24"/>
          <w:lang w:val="en-US" w:eastAsia="fi-FI"/>
          <w14:ligatures w14:val="none"/>
        </w:rPr>
        <w:t>This information should be provided to the editors upon submission.</w:t>
      </w:r>
      <w:bookmarkEnd w:id="0"/>
    </w:p>
    <w:p w14:paraId="2F693F08" w14:textId="77777777" w:rsidR="008C0FCD" w:rsidRPr="00EE3B66" w:rsidRDefault="008C0FCD" w:rsidP="008C0FCD">
      <w:pPr>
        <w:shd w:val="clear" w:color="auto" w:fill="FFFFFF"/>
        <w:spacing w:after="0" w:line="240" w:lineRule="auto"/>
        <w:jc w:val="both"/>
        <w:rPr>
          <w:rFonts w:ascii="Times New Roman" w:eastAsia="Times New Roman" w:hAnsi="Times New Roman" w:cs="Times New Roman"/>
          <w:i/>
          <w:iCs/>
          <w:color w:val="1C1D1E"/>
          <w:kern w:val="0"/>
          <w:sz w:val="24"/>
          <w:szCs w:val="24"/>
          <w:lang w:val="en-US" w:eastAsia="fi-FI"/>
          <w14:ligatures w14:val="none"/>
        </w:rPr>
      </w:pPr>
    </w:p>
    <w:p w14:paraId="16E59E5C" w14:textId="01FCD3E6" w:rsidR="00C772E8" w:rsidRPr="00F252C1" w:rsidRDefault="00E17D44" w:rsidP="008C0FCD">
      <w:pPr>
        <w:spacing w:after="0" w:line="240" w:lineRule="auto"/>
        <w:jc w:val="both"/>
        <w:rPr>
          <w:rFonts w:ascii="Times New Roman" w:hAnsi="Times New Roman" w:cs="Times New Roman"/>
          <w:sz w:val="24"/>
          <w:szCs w:val="24"/>
          <w:lang w:val="en-US"/>
        </w:rPr>
      </w:pPr>
      <w:r w:rsidRPr="00F252C1">
        <w:rPr>
          <w:rFonts w:ascii="Times New Roman" w:hAnsi="Times New Roman" w:cs="Times New Roman"/>
          <w:sz w:val="24"/>
          <w:szCs w:val="24"/>
          <w:lang w:val="en-US"/>
        </w:rPr>
        <w:t xml:space="preserve">We obtained data from </w:t>
      </w:r>
      <w:r w:rsidR="00676574" w:rsidRPr="00F252C1">
        <w:rPr>
          <w:rFonts w:ascii="Times New Roman" w:hAnsi="Times New Roman" w:cs="Times New Roman"/>
          <w:sz w:val="24"/>
          <w:szCs w:val="24"/>
          <w:lang w:val="en-US"/>
        </w:rPr>
        <w:t xml:space="preserve">Statistics Finland and </w:t>
      </w:r>
      <w:r w:rsidR="00D91BE1" w:rsidRPr="00F252C1">
        <w:rPr>
          <w:rFonts w:ascii="Times New Roman" w:hAnsi="Times New Roman" w:cs="Times New Roman"/>
          <w:sz w:val="24"/>
          <w:szCs w:val="24"/>
          <w:lang w:val="en-US"/>
        </w:rPr>
        <w:t xml:space="preserve">the </w:t>
      </w:r>
      <w:r w:rsidR="00676574" w:rsidRPr="00F252C1">
        <w:rPr>
          <w:rFonts w:ascii="Times New Roman" w:hAnsi="Times New Roman" w:cs="Times New Roman"/>
          <w:sz w:val="24"/>
          <w:szCs w:val="24"/>
          <w:lang w:val="en-US"/>
        </w:rPr>
        <w:t>other</w:t>
      </w:r>
      <w:r w:rsidR="001039C1" w:rsidRPr="00F252C1">
        <w:rPr>
          <w:rFonts w:ascii="Times New Roman" w:hAnsi="Times New Roman" w:cs="Times New Roman"/>
          <w:sz w:val="24"/>
          <w:szCs w:val="24"/>
          <w:lang w:val="en-US"/>
        </w:rPr>
        <w:t xml:space="preserve"> aforementioned </w:t>
      </w:r>
      <w:r w:rsidR="00676574" w:rsidRPr="00F252C1">
        <w:rPr>
          <w:rFonts w:ascii="Times New Roman" w:hAnsi="Times New Roman" w:cs="Times New Roman"/>
          <w:sz w:val="24"/>
          <w:szCs w:val="24"/>
          <w:lang w:val="en-US"/>
        </w:rPr>
        <w:t>data providers</w:t>
      </w:r>
      <w:r w:rsidR="00967CBD" w:rsidRPr="00F252C1">
        <w:rPr>
          <w:rFonts w:ascii="Times New Roman" w:hAnsi="Times New Roman" w:cs="Times New Roman"/>
          <w:sz w:val="24"/>
          <w:szCs w:val="24"/>
          <w:lang w:val="en-US"/>
        </w:rPr>
        <w:t xml:space="preserve"> </w:t>
      </w:r>
      <w:r w:rsidRPr="00F252C1">
        <w:rPr>
          <w:rFonts w:ascii="Times New Roman" w:hAnsi="Times New Roman" w:cs="Times New Roman"/>
          <w:sz w:val="24"/>
          <w:szCs w:val="24"/>
          <w:lang w:val="en-US"/>
        </w:rPr>
        <w:t xml:space="preserve">on a proprietary basis. </w:t>
      </w:r>
      <w:r w:rsidR="00625089" w:rsidRPr="00F252C1">
        <w:rPr>
          <w:rFonts w:ascii="Times New Roman" w:hAnsi="Times New Roman" w:cs="Times New Roman"/>
          <w:sz w:val="24"/>
          <w:szCs w:val="24"/>
          <w:lang w:val="en-US"/>
        </w:rPr>
        <w:t xml:space="preserve">The authors with access to the data (Jenni Kallunki and Juha-Pekka Kallunki) have signed non-disclosure agreements with Statistics Finland, prohibiting any sharing of the data with third parties. </w:t>
      </w:r>
      <w:r w:rsidRPr="00F252C1">
        <w:rPr>
          <w:rFonts w:ascii="Times New Roman" w:eastAsia="Times New Roman" w:hAnsi="Times New Roman" w:cs="Times New Roman"/>
          <w:color w:val="1C1D1E"/>
          <w:kern w:val="0"/>
          <w:sz w:val="24"/>
          <w:szCs w:val="24"/>
          <w:lang w:val="en-US" w:eastAsia="fi-FI"/>
          <w14:ligatures w14:val="none"/>
        </w:rPr>
        <w:t xml:space="preserve">We have privately provided the editors with contact information for a representative of the organization who can confirm data were obtained by us. </w:t>
      </w:r>
      <w:r w:rsidRPr="00F252C1">
        <w:rPr>
          <w:rFonts w:ascii="Times New Roman" w:hAnsi="Times New Roman" w:cs="Times New Roman"/>
          <w:sz w:val="24"/>
          <w:szCs w:val="24"/>
          <w:lang w:val="en-US"/>
        </w:rPr>
        <w:t xml:space="preserve">The data providers </w:t>
      </w:r>
      <w:r w:rsidR="006E7127" w:rsidRPr="00F252C1">
        <w:rPr>
          <w:rFonts w:ascii="Times New Roman" w:hAnsi="Times New Roman" w:cs="Times New Roman"/>
          <w:sz w:val="24"/>
          <w:szCs w:val="24"/>
          <w:lang w:val="en-US"/>
        </w:rPr>
        <w:t>ha</w:t>
      </w:r>
      <w:r w:rsidR="00676574" w:rsidRPr="00F252C1">
        <w:rPr>
          <w:rFonts w:ascii="Times New Roman" w:hAnsi="Times New Roman" w:cs="Times New Roman"/>
          <w:sz w:val="24"/>
          <w:szCs w:val="24"/>
          <w:lang w:val="en-US"/>
        </w:rPr>
        <w:t>ve</w:t>
      </w:r>
      <w:r w:rsidR="006E7127" w:rsidRPr="00F252C1">
        <w:rPr>
          <w:rFonts w:ascii="Times New Roman" w:hAnsi="Times New Roman" w:cs="Times New Roman"/>
          <w:sz w:val="24"/>
          <w:szCs w:val="24"/>
          <w:lang w:val="en-US"/>
        </w:rPr>
        <w:t xml:space="preserve"> not </w:t>
      </w:r>
      <w:r w:rsidR="00EE3B66" w:rsidRPr="00F252C1">
        <w:rPr>
          <w:rFonts w:ascii="Times New Roman" w:eastAsia="Times New Roman" w:hAnsi="Times New Roman" w:cs="Times New Roman"/>
          <w:color w:val="1C1D1E"/>
          <w:kern w:val="0"/>
          <w:sz w:val="24"/>
          <w:szCs w:val="24"/>
          <w:lang w:val="en-US" w:eastAsia="fi-FI"/>
          <w14:ligatures w14:val="none"/>
        </w:rPr>
        <w:t>impose</w:t>
      </w:r>
      <w:r w:rsidR="006E7127" w:rsidRPr="00F252C1">
        <w:rPr>
          <w:rFonts w:ascii="Times New Roman" w:eastAsia="Times New Roman" w:hAnsi="Times New Roman" w:cs="Times New Roman"/>
          <w:color w:val="1C1D1E"/>
          <w:kern w:val="0"/>
          <w:sz w:val="24"/>
          <w:szCs w:val="24"/>
          <w:lang w:val="en-US" w:eastAsia="fi-FI"/>
          <w14:ligatures w14:val="none"/>
        </w:rPr>
        <w:t xml:space="preserve">d any </w:t>
      </w:r>
      <w:r w:rsidR="00EE3B66" w:rsidRPr="00F252C1">
        <w:rPr>
          <w:rFonts w:ascii="Times New Roman" w:eastAsia="Times New Roman" w:hAnsi="Times New Roman" w:cs="Times New Roman"/>
          <w:color w:val="1C1D1E"/>
          <w:kern w:val="0"/>
          <w:sz w:val="24"/>
          <w:szCs w:val="24"/>
          <w:lang w:val="en-US" w:eastAsia="fi-FI"/>
          <w14:ligatures w14:val="none"/>
        </w:rPr>
        <w:t xml:space="preserve">restrictions on the publication of </w:t>
      </w:r>
      <w:r w:rsidR="004D70AB" w:rsidRPr="00F252C1">
        <w:rPr>
          <w:rFonts w:ascii="Times New Roman" w:eastAsia="Times New Roman" w:hAnsi="Times New Roman" w:cs="Times New Roman"/>
          <w:color w:val="1C1D1E"/>
          <w:kern w:val="0"/>
          <w:sz w:val="24"/>
          <w:szCs w:val="24"/>
          <w:lang w:val="en-US" w:eastAsia="fi-FI"/>
          <w14:ligatures w14:val="none"/>
        </w:rPr>
        <w:t xml:space="preserve">our </w:t>
      </w:r>
      <w:r w:rsidR="00BB14C2" w:rsidRPr="00F252C1">
        <w:rPr>
          <w:rFonts w:ascii="Times New Roman" w:eastAsia="Times New Roman" w:hAnsi="Times New Roman" w:cs="Times New Roman"/>
          <w:color w:val="1C1D1E"/>
          <w:kern w:val="0"/>
          <w:sz w:val="24"/>
          <w:szCs w:val="24"/>
          <w:lang w:val="en-US" w:eastAsia="fi-FI"/>
          <w14:ligatures w14:val="none"/>
        </w:rPr>
        <w:t>research</w:t>
      </w:r>
      <w:r w:rsidR="00EE3B66" w:rsidRPr="00F252C1">
        <w:rPr>
          <w:rFonts w:ascii="Times New Roman" w:eastAsia="Times New Roman" w:hAnsi="Times New Roman" w:cs="Times New Roman"/>
          <w:color w:val="1C1D1E"/>
          <w:kern w:val="0"/>
          <w:sz w:val="24"/>
          <w:szCs w:val="24"/>
          <w:lang w:val="en-US" w:eastAsia="fi-FI"/>
          <w14:ligatures w14:val="none"/>
        </w:rPr>
        <w:t xml:space="preserve"> </w:t>
      </w:r>
      <w:r w:rsidR="00EA0FA4" w:rsidRPr="00F252C1">
        <w:rPr>
          <w:rFonts w:ascii="Times New Roman" w:eastAsia="Times New Roman" w:hAnsi="Times New Roman" w:cs="Times New Roman"/>
          <w:color w:val="1C1D1E"/>
          <w:kern w:val="0"/>
          <w:sz w:val="24"/>
          <w:szCs w:val="24"/>
          <w:lang w:val="en-US" w:eastAsia="fi-FI"/>
          <w14:ligatures w14:val="none"/>
        </w:rPr>
        <w:t>results</w:t>
      </w:r>
      <w:r w:rsidR="00EE3B66" w:rsidRPr="00F252C1">
        <w:rPr>
          <w:rFonts w:ascii="Times New Roman" w:eastAsia="Times New Roman" w:hAnsi="Times New Roman" w:cs="Times New Roman"/>
          <w:color w:val="1C1D1E"/>
          <w:kern w:val="0"/>
          <w:sz w:val="24"/>
          <w:szCs w:val="24"/>
          <w:lang w:val="en-US" w:eastAsia="fi-FI"/>
          <w14:ligatures w14:val="none"/>
        </w:rPr>
        <w:t xml:space="preserve">, </w:t>
      </w:r>
      <w:r w:rsidR="006E7127" w:rsidRPr="00F252C1">
        <w:rPr>
          <w:rFonts w:ascii="Times New Roman" w:eastAsia="Times New Roman" w:hAnsi="Times New Roman" w:cs="Times New Roman"/>
          <w:color w:val="1C1D1E"/>
          <w:kern w:val="0"/>
          <w:sz w:val="24"/>
          <w:szCs w:val="24"/>
          <w:lang w:val="en-US" w:eastAsia="fi-FI"/>
          <w14:ligatures w14:val="none"/>
        </w:rPr>
        <w:t>ha</w:t>
      </w:r>
      <w:r w:rsidR="00730FEB" w:rsidRPr="00F252C1">
        <w:rPr>
          <w:rFonts w:ascii="Times New Roman" w:eastAsia="Times New Roman" w:hAnsi="Times New Roman" w:cs="Times New Roman"/>
          <w:color w:val="1C1D1E"/>
          <w:kern w:val="0"/>
          <w:sz w:val="24"/>
          <w:szCs w:val="24"/>
          <w:lang w:val="en-US" w:eastAsia="fi-FI"/>
          <w14:ligatures w14:val="none"/>
        </w:rPr>
        <w:t>ve</w:t>
      </w:r>
      <w:r w:rsidR="006E7127" w:rsidRPr="00F252C1">
        <w:rPr>
          <w:rFonts w:ascii="Times New Roman" w:eastAsia="Times New Roman" w:hAnsi="Times New Roman" w:cs="Times New Roman"/>
          <w:color w:val="1C1D1E"/>
          <w:kern w:val="0"/>
          <w:sz w:val="24"/>
          <w:szCs w:val="24"/>
          <w:lang w:val="en-US" w:eastAsia="fi-FI"/>
          <w14:ligatures w14:val="none"/>
        </w:rPr>
        <w:t xml:space="preserve"> granted </w:t>
      </w:r>
      <w:r w:rsidR="004D70AB" w:rsidRPr="00F252C1">
        <w:rPr>
          <w:rFonts w:ascii="Times New Roman" w:eastAsia="Times New Roman" w:hAnsi="Times New Roman" w:cs="Times New Roman"/>
          <w:color w:val="1C1D1E"/>
          <w:kern w:val="0"/>
          <w:sz w:val="24"/>
          <w:szCs w:val="24"/>
          <w:lang w:val="en-US" w:eastAsia="fi-FI"/>
          <w14:ligatures w14:val="none"/>
        </w:rPr>
        <w:t>us</w:t>
      </w:r>
      <w:r w:rsidR="006E7127" w:rsidRPr="00F252C1">
        <w:rPr>
          <w:rFonts w:ascii="Times New Roman" w:eastAsia="Times New Roman" w:hAnsi="Times New Roman" w:cs="Times New Roman"/>
          <w:color w:val="1C1D1E"/>
          <w:kern w:val="0"/>
          <w:sz w:val="24"/>
          <w:szCs w:val="24"/>
          <w:lang w:val="en-US" w:eastAsia="fi-FI"/>
          <w14:ligatures w14:val="none"/>
        </w:rPr>
        <w:t xml:space="preserve"> full control over the data covered by </w:t>
      </w:r>
      <w:r w:rsidR="004D70AB" w:rsidRPr="00F252C1">
        <w:rPr>
          <w:rFonts w:ascii="Times New Roman" w:eastAsia="Times New Roman" w:hAnsi="Times New Roman" w:cs="Times New Roman"/>
          <w:color w:val="1C1D1E"/>
          <w:kern w:val="0"/>
          <w:sz w:val="24"/>
          <w:szCs w:val="24"/>
          <w:lang w:val="en-US" w:eastAsia="fi-FI"/>
          <w14:ligatures w14:val="none"/>
        </w:rPr>
        <w:t>our</w:t>
      </w:r>
      <w:r w:rsidR="006E7127" w:rsidRPr="00F252C1">
        <w:rPr>
          <w:rFonts w:ascii="Times New Roman" w:eastAsia="Times New Roman" w:hAnsi="Times New Roman" w:cs="Times New Roman"/>
          <w:color w:val="1C1D1E"/>
          <w:kern w:val="0"/>
          <w:sz w:val="24"/>
          <w:szCs w:val="24"/>
          <w:lang w:val="en-US" w:eastAsia="fi-FI"/>
          <w14:ligatures w14:val="none"/>
        </w:rPr>
        <w:t xml:space="preserve"> permit</w:t>
      </w:r>
      <w:r w:rsidR="00F44AB0" w:rsidRPr="00F252C1">
        <w:rPr>
          <w:rFonts w:ascii="Times New Roman" w:eastAsia="Times New Roman" w:hAnsi="Times New Roman" w:cs="Times New Roman"/>
          <w:color w:val="1C1D1E"/>
          <w:kern w:val="0"/>
          <w:sz w:val="24"/>
          <w:szCs w:val="24"/>
          <w:lang w:val="en-US" w:eastAsia="fi-FI"/>
          <w14:ligatures w14:val="none"/>
        </w:rPr>
        <w:t>s</w:t>
      </w:r>
      <w:r w:rsidR="006E7127" w:rsidRPr="00F252C1">
        <w:rPr>
          <w:rFonts w:ascii="Times New Roman" w:eastAsia="Times New Roman" w:hAnsi="Times New Roman" w:cs="Times New Roman"/>
          <w:color w:val="1C1D1E"/>
          <w:kern w:val="0"/>
          <w:sz w:val="24"/>
          <w:szCs w:val="24"/>
          <w:lang w:val="en-US" w:eastAsia="fi-FI"/>
          <w14:ligatures w14:val="none"/>
        </w:rPr>
        <w:t xml:space="preserve">, and do not require prior review or approval of </w:t>
      </w:r>
      <w:r w:rsidR="004C7C0B" w:rsidRPr="00F252C1">
        <w:rPr>
          <w:rFonts w:ascii="Times New Roman" w:eastAsia="Times New Roman" w:hAnsi="Times New Roman" w:cs="Times New Roman"/>
          <w:color w:val="1C1D1E"/>
          <w:kern w:val="0"/>
          <w:sz w:val="24"/>
          <w:szCs w:val="24"/>
          <w:lang w:val="en-US" w:eastAsia="fi-FI"/>
          <w14:ligatures w14:val="none"/>
        </w:rPr>
        <w:t xml:space="preserve">the </w:t>
      </w:r>
      <w:r w:rsidR="006E7127" w:rsidRPr="00F252C1">
        <w:rPr>
          <w:rFonts w:ascii="Times New Roman" w:eastAsia="Times New Roman" w:hAnsi="Times New Roman" w:cs="Times New Roman"/>
          <w:color w:val="1C1D1E"/>
          <w:kern w:val="0"/>
          <w:sz w:val="24"/>
          <w:szCs w:val="24"/>
          <w:lang w:val="en-US" w:eastAsia="fi-FI"/>
          <w14:ligatures w14:val="none"/>
        </w:rPr>
        <w:t>results before</w:t>
      </w:r>
      <w:r w:rsidR="00F44AB0" w:rsidRPr="00F252C1">
        <w:rPr>
          <w:rFonts w:ascii="Times New Roman" w:eastAsia="Times New Roman" w:hAnsi="Times New Roman" w:cs="Times New Roman"/>
          <w:color w:val="1C1D1E"/>
          <w:kern w:val="0"/>
          <w:sz w:val="24"/>
          <w:szCs w:val="24"/>
          <w:lang w:val="en-US" w:eastAsia="fi-FI"/>
          <w14:ligatures w14:val="none"/>
        </w:rPr>
        <w:t xml:space="preserve"> </w:t>
      </w:r>
      <w:r w:rsidR="006E7127" w:rsidRPr="00F252C1">
        <w:rPr>
          <w:rFonts w:ascii="Times New Roman" w:eastAsia="Times New Roman" w:hAnsi="Times New Roman" w:cs="Times New Roman"/>
          <w:color w:val="1C1D1E"/>
          <w:kern w:val="0"/>
          <w:sz w:val="24"/>
          <w:szCs w:val="24"/>
          <w:lang w:val="en-US" w:eastAsia="fi-FI"/>
          <w14:ligatures w14:val="none"/>
        </w:rPr>
        <w:t xml:space="preserve">publication. </w:t>
      </w:r>
      <w:r w:rsidR="00BE1BDC" w:rsidRPr="00F252C1">
        <w:rPr>
          <w:rFonts w:ascii="Times New Roman" w:eastAsia="Times New Roman" w:hAnsi="Times New Roman" w:cs="Times New Roman"/>
          <w:color w:val="1C1D1E"/>
          <w:kern w:val="0"/>
          <w:sz w:val="24"/>
          <w:szCs w:val="24"/>
          <w:lang w:val="en-US" w:eastAsia="fi-FI"/>
          <w14:ligatures w14:val="none"/>
        </w:rPr>
        <w:t>However, t</w:t>
      </w:r>
      <w:r w:rsidR="006E7127" w:rsidRPr="00F252C1">
        <w:rPr>
          <w:rFonts w:ascii="Times New Roman" w:eastAsia="Times New Roman" w:hAnsi="Times New Roman" w:cs="Times New Roman"/>
          <w:color w:val="1C1D1E"/>
          <w:kern w:val="0"/>
          <w:sz w:val="24"/>
          <w:szCs w:val="24"/>
          <w:lang w:val="en-US" w:eastAsia="fi-FI"/>
          <w14:ligatures w14:val="none"/>
        </w:rPr>
        <w:t xml:space="preserve">o ensure the anonymity of individuals in the dataset, </w:t>
      </w:r>
      <w:r w:rsidR="00A605DA" w:rsidRPr="00F252C1">
        <w:rPr>
          <w:rFonts w:ascii="Times New Roman" w:eastAsia="Times New Roman" w:hAnsi="Times New Roman" w:cs="Times New Roman"/>
          <w:color w:val="1C1D1E"/>
          <w:kern w:val="0"/>
          <w:sz w:val="24"/>
          <w:szCs w:val="24"/>
          <w:lang w:val="en-US" w:eastAsia="fi-FI"/>
          <w14:ligatures w14:val="none"/>
        </w:rPr>
        <w:t xml:space="preserve">all data have been anonymized by </w:t>
      </w:r>
      <w:r w:rsidR="005A5257" w:rsidRPr="00F252C1">
        <w:rPr>
          <w:rFonts w:ascii="Times New Roman" w:eastAsia="Times New Roman" w:hAnsi="Times New Roman" w:cs="Times New Roman"/>
          <w:color w:val="1C1D1E"/>
          <w:kern w:val="0"/>
          <w:sz w:val="24"/>
          <w:szCs w:val="24"/>
          <w:lang w:val="en-US" w:eastAsia="fi-FI"/>
          <w14:ligatures w14:val="none"/>
        </w:rPr>
        <w:t>Statistics Finland</w:t>
      </w:r>
      <w:r w:rsidR="00736F86" w:rsidRPr="00F252C1">
        <w:rPr>
          <w:rFonts w:ascii="Times New Roman" w:eastAsia="Times New Roman" w:hAnsi="Times New Roman" w:cs="Times New Roman"/>
          <w:color w:val="1C1D1E"/>
          <w:kern w:val="0"/>
          <w:sz w:val="24"/>
          <w:szCs w:val="24"/>
          <w:lang w:val="en-US" w:eastAsia="fi-FI"/>
          <w14:ligatures w14:val="none"/>
        </w:rPr>
        <w:t>. As a result,</w:t>
      </w:r>
      <w:r w:rsidR="0043308C" w:rsidRPr="00F252C1">
        <w:rPr>
          <w:rFonts w:ascii="Times New Roman" w:eastAsia="Times New Roman" w:hAnsi="Times New Roman" w:cs="Times New Roman"/>
          <w:color w:val="1C1D1E"/>
          <w:kern w:val="0"/>
          <w:sz w:val="24"/>
          <w:szCs w:val="24"/>
          <w:lang w:val="en-US" w:eastAsia="fi-FI"/>
          <w14:ligatures w14:val="none"/>
        </w:rPr>
        <w:t xml:space="preserve"> </w:t>
      </w:r>
      <w:r w:rsidR="00BE1BDC" w:rsidRPr="00F252C1">
        <w:rPr>
          <w:rFonts w:ascii="Times New Roman" w:eastAsia="Times New Roman" w:hAnsi="Times New Roman" w:cs="Times New Roman"/>
          <w:color w:val="1C1D1E"/>
          <w:kern w:val="0"/>
          <w:sz w:val="24"/>
          <w:szCs w:val="24"/>
          <w:lang w:val="en-US" w:eastAsia="fi-FI"/>
          <w14:ligatures w14:val="none"/>
        </w:rPr>
        <w:t>we</w:t>
      </w:r>
      <w:r w:rsidR="006E7127" w:rsidRPr="00F252C1">
        <w:rPr>
          <w:rFonts w:ascii="Times New Roman" w:eastAsia="Times New Roman" w:hAnsi="Times New Roman" w:cs="Times New Roman"/>
          <w:color w:val="1C1D1E"/>
          <w:kern w:val="0"/>
          <w:sz w:val="24"/>
          <w:szCs w:val="24"/>
          <w:lang w:val="en-US" w:eastAsia="fi-FI"/>
          <w14:ligatures w14:val="none"/>
        </w:rPr>
        <w:t xml:space="preserve"> do not have access to names, social security numbers, or other personally identifiable information.</w:t>
      </w:r>
      <w:r w:rsidR="00F555A2" w:rsidRPr="00F252C1">
        <w:rPr>
          <w:lang w:val="en-US"/>
        </w:rPr>
        <w:t xml:space="preserve"> </w:t>
      </w:r>
      <w:r w:rsidR="00F555A2" w:rsidRPr="00F252C1">
        <w:rPr>
          <w:rFonts w:ascii="Times New Roman" w:eastAsia="Times New Roman" w:hAnsi="Times New Roman" w:cs="Times New Roman"/>
          <w:color w:val="1C1D1E"/>
          <w:kern w:val="0"/>
          <w:sz w:val="24"/>
          <w:szCs w:val="24"/>
          <w:lang w:val="en-US" w:eastAsia="fi-FI"/>
          <w14:ligatures w14:val="none"/>
        </w:rPr>
        <w:t xml:space="preserve">This </w:t>
      </w:r>
      <w:r w:rsidR="00736F86" w:rsidRPr="00F252C1">
        <w:rPr>
          <w:rFonts w:ascii="Times New Roman" w:eastAsia="Times New Roman" w:hAnsi="Times New Roman" w:cs="Times New Roman"/>
          <w:color w:val="1C1D1E"/>
          <w:kern w:val="0"/>
          <w:sz w:val="24"/>
          <w:szCs w:val="24"/>
          <w:lang w:val="en-US" w:eastAsia="fi-FI"/>
          <w14:ligatures w14:val="none"/>
        </w:rPr>
        <w:t xml:space="preserve">anonymization extends to </w:t>
      </w:r>
      <w:r w:rsidR="00F555A2" w:rsidRPr="00F252C1">
        <w:rPr>
          <w:rFonts w:ascii="Times New Roman" w:eastAsia="Times New Roman" w:hAnsi="Times New Roman" w:cs="Times New Roman"/>
          <w:color w:val="1C1D1E"/>
          <w:kern w:val="0"/>
          <w:sz w:val="24"/>
          <w:szCs w:val="24"/>
          <w:lang w:val="en-US" w:eastAsia="fi-FI"/>
          <w14:ligatures w14:val="none"/>
        </w:rPr>
        <w:t>legal entities</w:t>
      </w:r>
      <w:r w:rsidR="00166D65" w:rsidRPr="00F252C1">
        <w:rPr>
          <w:rFonts w:ascii="Times New Roman" w:eastAsia="Times New Roman" w:hAnsi="Times New Roman" w:cs="Times New Roman"/>
          <w:color w:val="1C1D1E"/>
          <w:kern w:val="0"/>
          <w:sz w:val="24"/>
          <w:szCs w:val="24"/>
          <w:lang w:val="en-US" w:eastAsia="fi-FI"/>
          <w14:ligatures w14:val="none"/>
        </w:rPr>
        <w:t>,</w:t>
      </w:r>
      <w:r w:rsidR="00F555A2" w:rsidRPr="00F252C1">
        <w:rPr>
          <w:rFonts w:ascii="Times New Roman" w:eastAsia="Times New Roman" w:hAnsi="Times New Roman" w:cs="Times New Roman"/>
          <w:color w:val="1C1D1E"/>
          <w:kern w:val="0"/>
          <w:sz w:val="24"/>
          <w:szCs w:val="24"/>
          <w:lang w:val="en-US" w:eastAsia="fi-FI"/>
          <w14:ligatures w14:val="none"/>
        </w:rPr>
        <w:t xml:space="preserve"> such as firms, meaning that the names or other identifiers of the sample firms are not visible </w:t>
      </w:r>
      <w:r w:rsidR="00573B48" w:rsidRPr="00F252C1">
        <w:rPr>
          <w:rFonts w:ascii="Times New Roman" w:eastAsia="Times New Roman" w:hAnsi="Times New Roman" w:cs="Times New Roman"/>
          <w:color w:val="1C1D1E"/>
          <w:kern w:val="0"/>
          <w:sz w:val="24"/>
          <w:szCs w:val="24"/>
          <w:lang w:val="en-US" w:eastAsia="fi-FI"/>
          <w14:ligatures w14:val="none"/>
        </w:rPr>
        <w:t xml:space="preserve">to </w:t>
      </w:r>
      <w:r w:rsidR="00BE1BDC" w:rsidRPr="00F252C1">
        <w:rPr>
          <w:rFonts w:ascii="Times New Roman" w:eastAsia="Times New Roman" w:hAnsi="Times New Roman" w:cs="Times New Roman"/>
          <w:color w:val="1C1D1E"/>
          <w:kern w:val="0"/>
          <w:sz w:val="24"/>
          <w:szCs w:val="24"/>
          <w:lang w:val="en-US" w:eastAsia="fi-FI"/>
          <w14:ligatures w14:val="none"/>
        </w:rPr>
        <w:t>us</w:t>
      </w:r>
      <w:r w:rsidR="00F555A2" w:rsidRPr="00F252C1">
        <w:rPr>
          <w:rFonts w:ascii="Times New Roman" w:eastAsia="Times New Roman" w:hAnsi="Times New Roman" w:cs="Times New Roman"/>
          <w:color w:val="1C1D1E"/>
          <w:kern w:val="0"/>
          <w:sz w:val="24"/>
          <w:szCs w:val="24"/>
          <w:lang w:val="en-US" w:eastAsia="fi-FI"/>
          <w14:ligatures w14:val="none"/>
        </w:rPr>
        <w:t xml:space="preserve">. </w:t>
      </w:r>
      <w:r w:rsidR="004236AC" w:rsidRPr="00F252C1">
        <w:rPr>
          <w:rFonts w:ascii="Times New Roman" w:eastAsia="Times New Roman" w:hAnsi="Times New Roman" w:cs="Times New Roman"/>
          <w:color w:val="1C1D1E"/>
          <w:kern w:val="0"/>
          <w:sz w:val="24"/>
          <w:szCs w:val="24"/>
          <w:lang w:val="en-US" w:eastAsia="fi-FI"/>
          <w14:ligatures w14:val="none"/>
        </w:rPr>
        <w:t xml:space="preserve">Instead, Statistics Finland provides pseudonymized data by replacing personal and firm identifiers with scrambled identification numbers, enabling </w:t>
      </w:r>
      <w:r w:rsidR="005309FD" w:rsidRPr="00F252C1">
        <w:rPr>
          <w:rFonts w:ascii="Times New Roman" w:eastAsia="Times New Roman" w:hAnsi="Times New Roman" w:cs="Times New Roman"/>
          <w:color w:val="1C1D1E"/>
          <w:kern w:val="0"/>
          <w:sz w:val="24"/>
          <w:szCs w:val="24"/>
          <w:lang w:val="en-US" w:eastAsia="fi-FI"/>
          <w14:ligatures w14:val="none"/>
        </w:rPr>
        <w:t>us to</w:t>
      </w:r>
      <w:r w:rsidR="004236AC" w:rsidRPr="00F252C1">
        <w:rPr>
          <w:rFonts w:ascii="Times New Roman" w:eastAsia="Times New Roman" w:hAnsi="Times New Roman" w:cs="Times New Roman"/>
          <w:color w:val="1C1D1E"/>
          <w:kern w:val="0"/>
          <w:sz w:val="24"/>
          <w:szCs w:val="24"/>
          <w:lang w:val="en-US" w:eastAsia="fi-FI"/>
          <w14:ligatures w14:val="none"/>
        </w:rPr>
        <w:t xml:space="preserve"> link </w:t>
      </w:r>
      <w:r w:rsidR="005309FD" w:rsidRPr="00F252C1">
        <w:rPr>
          <w:rFonts w:ascii="Times New Roman" w:eastAsia="Times New Roman" w:hAnsi="Times New Roman" w:cs="Times New Roman"/>
          <w:color w:val="1C1D1E"/>
          <w:kern w:val="0"/>
          <w:sz w:val="24"/>
          <w:szCs w:val="24"/>
          <w:lang w:val="en-US" w:eastAsia="fi-FI"/>
          <w14:ligatures w14:val="none"/>
        </w:rPr>
        <w:t>observations</w:t>
      </w:r>
      <w:r w:rsidR="004236AC" w:rsidRPr="00F252C1">
        <w:rPr>
          <w:rFonts w:ascii="Times New Roman" w:eastAsia="Times New Roman" w:hAnsi="Times New Roman" w:cs="Times New Roman"/>
          <w:color w:val="1C1D1E"/>
          <w:kern w:val="0"/>
          <w:sz w:val="24"/>
          <w:szCs w:val="24"/>
          <w:lang w:val="en-US" w:eastAsia="fi-FI"/>
          <w14:ligatures w14:val="none"/>
        </w:rPr>
        <w:t xml:space="preserve"> across different databases</w:t>
      </w:r>
      <w:r w:rsidR="00A605DA" w:rsidRPr="00F252C1">
        <w:rPr>
          <w:rFonts w:ascii="Times New Roman" w:eastAsia="Times New Roman" w:hAnsi="Times New Roman" w:cs="Times New Roman"/>
          <w:color w:val="1C1D1E"/>
          <w:kern w:val="0"/>
          <w:sz w:val="24"/>
          <w:szCs w:val="24"/>
          <w:lang w:val="en-US" w:eastAsia="fi-FI"/>
          <w14:ligatures w14:val="none"/>
        </w:rPr>
        <w:t xml:space="preserve"> while maintaining confidentiality</w:t>
      </w:r>
      <w:r w:rsidR="004236AC" w:rsidRPr="00F252C1">
        <w:rPr>
          <w:rFonts w:ascii="Times New Roman" w:eastAsia="Times New Roman" w:hAnsi="Times New Roman" w:cs="Times New Roman"/>
          <w:color w:val="1C1D1E"/>
          <w:kern w:val="0"/>
          <w:sz w:val="24"/>
          <w:szCs w:val="24"/>
          <w:lang w:val="en-US" w:eastAsia="fi-FI"/>
          <w14:ligatures w14:val="none"/>
        </w:rPr>
        <w:t>.</w:t>
      </w:r>
      <w:r w:rsidRPr="00F252C1">
        <w:rPr>
          <w:rFonts w:ascii="Times New Roman" w:eastAsia="Times New Roman" w:hAnsi="Times New Roman" w:cs="Times New Roman"/>
          <w:color w:val="1C1D1E"/>
          <w:kern w:val="0"/>
          <w:sz w:val="24"/>
          <w:szCs w:val="24"/>
          <w:lang w:val="en-US" w:eastAsia="fi-FI"/>
          <w14:ligatures w14:val="none"/>
        </w:rPr>
        <w:t xml:space="preserve"> </w:t>
      </w:r>
    </w:p>
    <w:p w14:paraId="5558CB6A" w14:textId="77777777" w:rsidR="00D27721" w:rsidRPr="0054048E" w:rsidRDefault="00D27721" w:rsidP="008C0FCD">
      <w:pPr>
        <w:spacing w:after="0" w:line="240" w:lineRule="auto"/>
        <w:jc w:val="both"/>
        <w:rPr>
          <w:rFonts w:ascii="Times New Roman" w:hAnsi="Times New Roman" w:cs="Times New Roman"/>
          <w:i/>
          <w:iCs/>
          <w:sz w:val="24"/>
          <w:szCs w:val="24"/>
          <w:lang w:val="en-US"/>
        </w:rPr>
      </w:pPr>
    </w:p>
    <w:p w14:paraId="2D437AEC" w14:textId="6E6EFEB4" w:rsidR="0054048E" w:rsidRPr="00F252C1" w:rsidRDefault="0054048E" w:rsidP="0054048E">
      <w:pPr>
        <w:spacing w:after="0" w:line="240" w:lineRule="auto"/>
        <w:jc w:val="both"/>
        <w:rPr>
          <w:rFonts w:ascii="Times New Roman" w:hAnsi="Times New Roman" w:cs="Times New Roman"/>
          <w:i/>
          <w:iCs/>
          <w:sz w:val="24"/>
          <w:szCs w:val="24"/>
          <w:lang w:val="en-US"/>
        </w:rPr>
      </w:pPr>
      <w:r w:rsidRPr="00F252C1">
        <w:rPr>
          <w:rFonts w:ascii="Times New Roman" w:hAnsi="Times New Roman" w:cs="Times New Roman"/>
          <w:i/>
          <w:iCs/>
          <w:sz w:val="24"/>
          <w:szCs w:val="24"/>
          <w:lang w:val="en-US"/>
        </w:rPr>
        <w:t>4. A complete description of the steps necessary to download, obtain or collect as well as process the data used in the final analyses reported in the paper. For experimental and survey papers, we require information about the instructions and instruments used to generate the data, subject eligibility and/or selection, as well as any exclusion criteria. The full set of instructions and instruments can be provided in the online appendix.</w:t>
      </w:r>
    </w:p>
    <w:p w14:paraId="2C1E0134" w14:textId="77777777" w:rsidR="0054048E" w:rsidRPr="00F252C1" w:rsidRDefault="0054048E" w:rsidP="0054048E">
      <w:pPr>
        <w:spacing w:after="0" w:line="240" w:lineRule="auto"/>
        <w:jc w:val="both"/>
        <w:rPr>
          <w:rFonts w:ascii="Times New Roman" w:hAnsi="Times New Roman" w:cs="Times New Roman"/>
          <w:i/>
          <w:iCs/>
          <w:sz w:val="24"/>
          <w:szCs w:val="24"/>
          <w:lang w:val="en-US"/>
        </w:rPr>
      </w:pPr>
    </w:p>
    <w:p w14:paraId="6E6C7753" w14:textId="48981798" w:rsidR="00A50513" w:rsidRPr="00F252C1" w:rsidRDefault="0009119D" w:rsidP="0054048E">
      <w:pPr>
        <w:spacing w:after="0" w:line="240" w:lineRule="auto"/>
        <w:jc w:val="both"/>
        <w:rPr>
          <w:rFonts w:ascii="Times New Roman" w:hAnsi="Times New Roman" w:cs="Times New Roman"/>
          <w:sz w:val="24"/>
          <w:szCs w:val="24"/>
          <w:lang w:val="en-US"/>
        </w:rPr>
      </w:pPr>
      <w:r w:rsidRPr="00F252C1">
        <w:rPr>
          <w:rFonts w:ascii="Times New Roman" w:hAnsi="Times New Roman" w:cs="Times New Roman"/>
          <w:sz w:val="24"/>
          <w:szCs w:val="24"/>
          <w:lang w:val="en-US"/>
        </w:rPr>
        <w:t xml:space="preserve">We describe our data in </w:t>
      </w:r>
      <w:r w:rsidR="00A50513" w:rsidRPr="00F252C1">
        <w:rPr>
          <w:rFonts w:ascii="Times New Roman" w:hAnsi="Times New Roman" w:cs="Times New Roman"/>
          <w:sz w:val="24"/>
          <w:szCs w:val="24"/>
          <w:lang w:val="en-US"/>
        </w:rPr>
        <w:t>Sections 2</w:t>
      </w:r>
      <w:r w:rsidR="00366EC4" w:rsidRPr="00F252C1">
        <w:rPr>
          <w:rFonts w:ascii="Times New Roman" w:hAnsi="Times New Roman" w:cs="Times New Roman"/>
          <w:sz w:val="24"/>
          <w:szCs w:val="24"/>
          <w:lang w:val="en-US"/>
        </w:rPr>
        <w:t>.1</w:t>
      </w:r>
      <w:r w:rsidR="00A50513" w:rsidRPr="00F252C1">
        <w:rPr>
          <w:rFonts w:ascii="Times New Roman" w:hAnsi="Times New Roman" w:cs="Times New Roman"/>
          <w:sz w:val="24"/>
          <w:szCs w:val="24"/>
          <w:lang w:val="en-US"/>
        </w:rPr>
        <w:t xml:space="preserve">, </w:t>
      </w:r>
      <w:r w:rsidR="005F676F" w:rsidRPr="00F252C1">
        <w:rPr>
          <w:rFonts w:ascii="Times New Roman" w:hAnsi="Times New Roman" w:cs="Times New Roman"/>
          <w:sz w:val="24"/>
          <w:szCs w:val="24"/>
          <w:lang w:val="en-US"/>
        </w:rPr>
        <w:t>2</w:t>
      </w:r>
      <w:r w:rsidR="00A50513" w:rsidRPr="00F252C1">
        <w:rPr>
          <w:rFonts w:ascii="Times New Roman" w:hAnsi="Times New Roman" w:cs="Times New Roman"/>
          <w:sz w:val="24"/>
          <w:szCs w:val="24"/>
          <w:lang w:val="en-US"/>
        </w:rPr>
        <w:t>.2</w:t>
      </w:r>
      <w:r w:rsidR="005F676F" w:rsidRPr="00F252C1">
        <w:rPr>
          <w:rFonts w:ascii="Times New Roman" w:hAnsi="Times New Roman" w:cs="Times New Roman"/>
          <w:sz w:val="24"/>
          <w:szCs w:val="24"/>
          <w:lang w:val="en-US"/>
        </w:rPr>
        <w:t>.</w:t>
      </w:r>
      <w:r w:rsidR="00C201AA" w:rsidRPr="00F252C1">
        <w:rPr>
          <w:rFonts w:ascii="Times New Roman" w:hAnsi="Times New Roman" w:cs="Times New Roman"/>
          <w:sz w:val="24"/>
          <w:szCs w:val="24"/>
          <w:lang w:val="en-US"/>
        </w:rPr>
        <w:t>,</w:t>
      </w:r>
      <w:r w:rsidR="005F676F" w:rsidRPr="00F252C1">
        <w:rPr>
          <w:rFonts w:ascii="Times New Roman" w:hAnsi="Times New Roman" w:cs="Times New Roman"/>
          <w:sz w:val="24"/>
          <w:szCs w:val="24"/>
          <w:lang w:val="en-US"/>
        </w:rPr>
        <w:t xml:space="preserve"> </w:t>
      </w:r>
      <w:r w:rsidR="00A50513" w:rsidRPr="00F252C1">
        <w:rPr>
          <w:rFonts w:ascii="Times New Roman" w:hAnsi="Times New Roman" w:cs="Times New Roman"/>
          <w:sz w:val="24"/>
          <w:szCs w:val="24"/>
          <w:lang w:val="en-US"/>
        </w:rPr>
        <w:t>4.1</w:t>
      </w:r>
      <w:r w:rsidR="00C201AA" w:rsidRPr="00F252C1">
        <w:rPr>
          <w:rFonts w:ascii="Times New Roman" w:hAnsi="Times New Roman" w:cs="Times New Roman"/>
          <w:sz w:val="24"/>
          <w:szCs w:val="24"/>
          <w:lang w:val="en-US"/>
        </w:rPr>
        <w:t xml:space="preserve">, and 4.2. </w:t>
      </w:r>
      <w:r w:rsidR="00A50513" w:rsidRPr="00F252C1">
        <w:rPr>
          <w:rFonts w:ascii="Times New Roman" w:hAnsi="Times New Roman" w:cs="Times New Roman"/>
          <w:sz w:val="24"/>
          <w:szCs w:val="24"/>
          <w:lang w:val="en-US"/>
        </w:rPr>
        <w:t>of the paper</w:t>
      </w:r>
      <w:r w:rsidRPr="00F252C1">
        <w:rPr>
          <w:rFonts w:ascii="Times New Roman" w:hAnsi="Times New Roman" w:cs="Times New Roman"/>
          <w:sz w:val="24"/>
          <w:szCs w:val="24"/>
          <w:lang w:val="en-US"/>
        </w:rPr>
        <w:t xml:space="preserve">. The steps </w:t>
      </w:r>
      <w:r w:rsidR="00A50513" w:rsidRPr="00F252C1">
        <w:rPr>
          <w:rFonts w:ascii="Times New Roman" w:hAnsi="Times New Roman" w:cs="Times New Roman"/>
          <w:sz w:val="24"/>
          <w:szCs w:val="24"/>
          <w:lang w:val="en-US"/>
        </w:rPr>
        <w:t xml:space="preserve">necessary to process the data are described in the computer programs referred to in part </w:t>
      </w:r>
      <w:r w:rsidR="00946AA7" w:rsidRPr="00F252C1">
        <w:rPr>
          <w:rFonts w:ascii="Times New Roman" w:hAnsi="Times New Roman" w:cs="Times New Roman"/>
          <w:sz w:val="24"/>
          <w:szCs w:val="24"/>
          <w:lang w:val="en-US"/>
        </w:rPr>
        <w:t>6</w:t>
      </w:r>
      <w:r w:rsidR="00A50513" w:rsidRPr="00F252C1">
        <w:rPr>
          <w:rFonts w:ascii="Times New Roman" w:hAnsi="Times New Roman" w:cs="Times New Roman"/>
          <w:sz w:val="24"/>
          <w:szCs w:val="24"/>
          <w:lang w:val="en-US"/>
        </w:rPr>
        <w:t xml:space="preserve"> of this Data Description Sheet.</w:t>
      </w:r>
    </w:p>
    <w:p w14:paraId="6462E77E" w14:textId="77777777" w:rsidR="00A50513" w:rsidRPr="00A50513" w:rsidRDefault="00A50513" w:rsidP="0054048E">
      <w:pPr>
        <w:spacing w:after="0" w:line="240" w:lineRule="auto"/>
        <w:jc w:val="both"/>
        <w:rPr>
          <w:rFonts w:ascii="Times New Roman" w:hAnsi="Times New Roman" w:cs="Times New Roman"/>
          <w:sz w:val="24"/>
          <w:szCs w:val="24"/>
          <w:lang w:val="en-US"/>
        </w:rPr>
      </w:pPr>
    </w:p>
    <w:p w14:paraId="4F17A4DC" w14:textId="5B3BD6F6" w:rsidR="00EE3B66" w:rsidRPr="00F252C1" w:rsidRDefault="0054048E" w:rsidP="0054048E">
      <w:pPr>
        <w:spacing w:after="0" w:line="240" w:lineRule="auto"/>
        <w:jc w:val="both"/>
        <w:rPr>
          <w:rFonts w:ascii="Times New Roman" w:hAnsi="Times New Roman" w:cs="Times New Roman"/>
          <w:i/>
          <w:iCs/>
          <w:sz w:val="24"/>
          <w:szCs w:val="24"/>
          <w:lang w:val="en-US"/>
        </w:rPr>
      </w:pPr>
      <w:r w:rsidRPr="00F252C1">
        <w:rPr>
          <w:rFonts w:ascii="Times New Roman" w:hAnsi="Times New Roman" w:cs="Times New Roman"/>
          <w:i/>
          <w:iCs/>
          <w:sz w:val="24"/>
          <w:szCs w:val="24"/>
          <w:lang w:val="en-US"/>
        </w:rPr>
        <w:t>5. After downloading or obtaining the raw data, all manipulations of the data should be done via computer programs. The code for these manipulations should be included in the code submitted upon acceptance (see below). No manipulations of raw data can take place manually or outside the computer code provided. If compliance with this requirement is not feasible, the authors need to explain and disclose any manipulations of the raw data (e.g., manually created variables or file conversions). When feasible, we also encourage the authors to share the code that downloads the data</w:t>
      </w:r>
      <w:r w:rsidR="00582B39" w:rsidRPr="00F252C1">
        <w:rPr>
          <w:rFonts w:ascii="Times New Roman" w:hAnsi="Times New Roman" w:cs="Times New Roman"/>
          <w:i/>
          <w:iCs/>
          <w:sz w:val="24"/>
          <w:szCs w:val="24"/>
          <w:lang w:val="en-US"/>
        </w:rPr>
        <w:t>.</w:t>
      </w:r>
    </w:p>
    <w:p w14:paraId="54811D65" w14:textId="77777777" w:rsidR="00657BAF" w:rsidRDefault="00657BAF" w:rsidP="0054048E">
      <w:pPr>
        <w:spacing w:after="0" w:line="240" w:lineRule="auto"/>
        <w:jc w:val="both"/>
        <w:rPr>
          <w:rFonts w:ascii="Times New Roman" w:hAnsi="Times New Roman" w:cs="Times New Roman"/>
          <w:i/>
          <w:iCs/>
          <w:sz w:val="24"/>
          <w:szCs w:val="24"/>
          <w:lang w:val="en-US"/>
        </w:rPr>
      </w:pPr>
    </w:p>
    <w:p w14:paraId="6A6864FB" w14:textId="7489A165" w:rsidR="00657BAF" w:rsidRPr="001F74D9" w:rsidRDefault="00657BAF" w:rsidP="0054048E">
      <w:pPr>
        <w:spacing w:after="0" w:line="240" w:lineRule="auto"/>
        <w:jc w:val="both"/>
        <w:rPr>
          <w:rFonts w:ascii="Times New Roman" w:hAnsi="Times New Roman" w:cs="Times New Roman"/>
          <w:sz w:val="24"/>
          <w:szCs w:val="24"/>
          <w:lang w:val="en-US"/>
        </w:rPr>
      </w:pPr>
      <w:r w:rsidRPr="001F74D9">
        <w:rPr>
          <w:rFonts w:ascii="Times New Roman" w:hAnsi="Times New Roman" w:cs="Times New Roman"/>
          <w:sz w:val="24"/>
          <w:szCs w:val="24"/>
          <w:lang w:val="en-US"/>
        </w:rPr>
        <w:t>We used SAS to manipulate and merge our data</w:t>
      </w:r>
      <w:r w:rsidR="00946AA7" w:rsidRPr="001F74D9">
        <w:rPr>
          <w:rFonts w:ascii="Times New Roman" w:hAnsi="Times New Roman" w:cs="Times New Roman"/>
          <w:sz w:val="24"/>
          <w:szCs w:val="24"/>
          <w:lang w:val="en-US"/>
        </w:rPr>
        <w:t xml:space="preserve">. </w:t>
      </w:r>
      <w:r w:rsidRPr="001F74D9">
        <w:rPr>
          <w:rFonts w:ascii="Times New Roman" w:hAnsi="Times New Roman" w:cs="Times New Roman"/>
          <w:sz w:val="24"/>
          <w:szCs w:val="24"/>
          <w:lang w:val="en-US"/>
        </w:rPr>
        <w:t>The process is detailed in th</w:t>
      </w:r>
      <w:r w:rsidR="00552476">
        <w:rPr>
          <w:rFonts w:ascii="Times New Roman" w:hAnsi="Times New Roman" w:cs="Times New Roman"/>
          <w:sz w:val="24"/>
          <w:szCs w:val="24"/>
          <w:lang w:val="en-US"/>
        </w:rPr>
        <w:t>e</w:t>
      </w:r>
      <w:r w:rsidRPr="001F74D9">
        <w:rPr>
          <w:rFonts w:ascii="Times New Roman" w:hAnsi="Times New Roman" w:cs="Times New Roman"/>
          <w:sz w:val="24"/>
          <w:szCs w:val="24"/>
          <w:lang w:val="en-US"/>
        </w:rPr>
        <w:t xml:space="preserve"> file “Code</w:t>
      </w:r>
      <w:r w:rsidR="00052A32">
        <w:rPr>
          <w:rFonts w:ascii="Times New Roman" w:hAnsi="Times New Roman" w:cs="Times New Roman"/>
          <w:sz w:val="24"/>
          <w:szCs w:val="24"/>
          <w:lang w:val="en-US"/>
        </w:rPr>
        <w:t>.”</w:t>
      </w:r>
    </w:p>
    <w:p w14:paraId="69A8838D" w14:textId="77777777" w:rsidR="00582B39" w:rsidRDefault="00582B39" w:rsidP="0054048E">
      <w:pPr>
        <w:spacing w:after="0" w:line="240" w:lineRule="auto"/>
        <w:jc w:val="both"/>
        <w:rPr>
          <w:rFonts w:ascii="Times New Roman" w:hAnsi="Times New Roman" w:cs="Times New Roman"/>
          <w:i/>
          <w:iCs/>
          <w:sz w:val="24"/>
          <w:szCs w:val="24"/>
          <w:lang w:val="en-US"/>
        </w:rPr>
      </w:pPr>
    </w:p>
    <w:p w14:paraId="2756A4FB" w14:textId="77777777" w:rsidR="00582B39" w:rsidRPr="00F252C1" w:rsidRDefault="00582B39" w:rsidP="0054048E">
      <w:pPr>
        <w:spacing w:after="0" w:line="240" w:lineRule="auto"/>
        <w:jc w:val="both"/>
        <w:rPr>
          <w:rFonts w:ascii="Times New Roman" w:hAnsi="Times New Roman" w:cs="Times New Roman"/>
          <w:i/>
          <w:iCs/>
          <w:sz w:val="24"/>
          <w:szCs w:val="24"/>
          <w:lang w:val="en-US"/>
        </w:rPr>
      </w:pPr>
      <w:r w:rsidRPr="00F252C1">
        <w:rPr>
          <w:rFonts w:ascii="Times New Roman" w:hAnsi="Times New Roman" w:cs="Times New Roman"/>
          <w:i/>
          <w:iCs/>
          <w:sz w:val="24"/>
          <w:szCs w:val="24"/>
          <w:lang w:val="en-US"/>
        </w:rPr>
        <w:t xml:space="preserve">6. The computer programs (i.e., code) used to (1) convert the raw data into the final dataset used in the analysis, (2) to execute the statistical or econometric analysis, and (3) to generate the tables or to produce the output used in constructing tables of the manuscript. A brief description that enables other researchers to understand and run the code should be provided. The purpose of this requirement is to facilitate replication and to help other researchers understand in detail how the raw data were processed, the final sample was formed, variables were defined, outliers were treated, and which commands were used in the analysis, etc. This code or programming is in most circumstances not proprietary. However, we recognize that some parts of the code or data generation process may be proprietary, including from the authors’ perspective. Therefore, instead of disclosing the proprietary portion of the code or program, researchers can provide a detailed step-by-step description of the </w:t>
      </w:r>
      <w:r w:rsidRPr="00F252C1">
        <w:rPr>
          <w:rFonts w:ascii="Times New Roman" w:hAnsi="Times New Roman" w:cs="Times New Roman"/>
          <w:i/>
          <w:iCs/>
          <w:sz w:val="24"/>
          <w:szCs w:val="24"/>
          <w:lang w:val="en-US"/>
        </w:rPr>
        <w:lastRenderedPageBreak/>
        <w:t xml:space="preserve">code or the relevant parts of the code such that it enables other researchers to arrive at the same results that the authors obtained and presented in their manuscript. In such cases, the authors should inform the editors upon initial submission, so that the editors can consider an exemption allowing the step-by-step description. Whenever feasible, authors are required to provide the identifiers (e.g., CIK, CUSIP) for their final sample. Authors should consult our FAQ Sheet on the JAR website for further details. </w:t>
      </w:r>
    </w:p>
    <w:p w14:paraId="2CEBDC19" w14:textId="77777777" w:rsidR="00582B39" w:rsidRPr="00F252C1" w:rsidRDefault="00582B39" w:rsidP="0054048E">
      <w:pPr>
        <w:spacing w:after="0" w:line="240" w:lineRule="auto"/>
        <w:jc w:val="both"/>
        <w:rPr>
          <w:rFonts w:ascii="Times New Roman" w:hAnsi="Times New Roman" w:cs="Times New Roman"/>
          <w:i/>
          <w:iCs/>
          <w:sz w:val="24"/>
          <w:szCs w:val="24"/>
          <w:lang w:val="en-US"/>
        </w:rPr>
      </w:pPr>
    </w:p>
    <w:p w14:paraId="48C955EC" w14:textId="6CD3213D" w:rsidR="00946AA7" w:rsidRPr="00F252C1" w:rsidRDefault="00946AA7" w:rsidP="0054048E">
      <w:pPr>
        <w:spacing w:after="0" w:line="240" w:lineRule="auto"/>
        <w:jc w:val="both"/>
        <w:rPr>
          <w:rFonts w:ascii="Times New Roman" w:hAnsi="Times New Roman" w:cs="Times New Roman"/>
          <w:sz w:val="24"/>
          <w:szCs w:val="24"/>
          <w:lang w:val="en-US"/>
        </w:rPr>
      </w:pPr>
      <w:r w:rsidRPr="00F252C1">
        <w:rPr>
          <w:rFonts w:ascii="Times New Roman" w:hAnsi="Times New Roman" w:cs="Times New Roman"/>
          <w:sz w:val="24"/>
          <w:szCs w:val="24"/>
          <w:lang w:val="en-US"/>
        </w:rPr>
        <w:t>All codes used to convert raw data into the final datase</w:t>
      </w:r>
      <w:r w:rsidR="00BF59CD" w:rsidRPr="00F252C1">
        <w:rPr>
          <w:rFonts w:ascii="Times New Roman" w:hAnsi="Times New Roman" w:cs="Times New Roman"/>
          <w:sz w:val="24"/>
          <w:szCs w:val="24"/>
          <w:lang w:val="en-US"/>
        </w:rPr>
        <w:t>t</w:t>
      </w:r>
      <w:r w:rsidR="00F37B4D" w:rsidRPr="00F252C1">
        <w:rPr>
          <w:rFonts w:ascii="Times New Roman" w:hAnsi="Times New Roman" w:cs="Times New Roman"/>
          <w:sz w:val="24"/>
          <w:szCs w:val="24"/>
          <w:lang w:val="en-US"/>
        </w:rPr>
        <w:t>(s)</w:t>
      </w:r>
      <w:r w:rsidRPr="00F252C1">
        <w:rPr>
          <w:rFonts w:ascii="Times New Roman" w:hAnsi="Times New Roman" w:cs="Times New Roman"/>
          <w:sz w:val="24"/>
          <w:szCs w:val="24"/>
          <w:lang w:val="en-US"/>
        </w:rPr>
        <w:t xml:space="preserve"> as well as to execute the </w:t>
      </w:r>
      <w:r w:rsidR="008B08FE" w:rsidRPr="00F252C1">
        <w:rPr>
          <w:rFonts w:ascii="Times New Roman" w:hAnsi="Times New Roman" w:cs="Times New Roman"/>
          <w:sz w:val="24"/>
          <w:szCs w:val="24"/>
          <w:lang w:val="en-US"/>
        </w:rPr>
        <w:t>statistical</w:t>
      </w:r>
      <w:r w:rsidRPr="00F252C1">
        <w:rPr>
          <w:rFonts w:ascii="Times New Roman" w:hAnsi="Times New Roman" w:cs="Times New Roman"/>
          <w:sz w:val="24"/>
          <w:szCs w:val="24"/>
          <w:lang w:val="en-US"/>
        </w:rPr>
        <w:t xml:space="preserve"> analyses </w:t>
      </w:r>
      <w:r w:rsidR="008B08FE" w:rsidRPr="00F252C1">
        <w:rPr>
          <w:rFonts w:ascii="Times New Roman" w:hAnsi="Times New Roman" w:cs="Times New Roman"/>
          <w:sz w:val="24"/>
          <w:szCs w:val="24"/>
          <w:lang w:val="en-US"/>
        </w:rPr>
        <w:t xml:space="preserve">and </w:t>
      </w:r>
      <w:r w:rsidR="00175B04" w:rsidRPr="00F252C1">
        <w:rPr>
          <w:rFonts w:ascii="Times New Roman" w:hAnsi="Times New Roman" w:cs="Times New Roman"/>
          <w:sz w:val="24"/>
          <w:szCs w:val="24"/>
          <w:lang w:val="en-US"/>
        </w:rPr>
        <w:t>produce the output used in constructing</w:t>
      </w:r>
      <w:r w:rsidR="008B08FE" w:rsidRPr="00F252C1">
        <w:rPr>
          <w:rFonts w:ascii="Times New Roman" w:hAnsi="Times New Roman" w:cs="Times New Roman"/>
          <w:sz w:val="24"/>
          <w:szCs w:val="24"/>
          <w:lang w:val="en-US"/>
        </w:rPr>
        <w:t xml:space="preserve"> the tables </w:t>
      </w:r>
      <w:r w:rsidR="008C04E4" w:rsidRPr="00F252C1">
        <w:rPr>
          <w:rFonts w:ascii="Times New Roman" w:hAnsi="Times New Roman" w:cs="Times New Roman"/>
          <w:sz w:val="24"/>
          <w:szCs w:val="24"/>
          <w:lang w:val="en-US"/>
        </w:rPr>
        <w:t xml:space="preserve">of the paper </w:t>
      </w:r>
      <w:r w:rsidR="008B08FE" w:rsidRPr="00F252C1">
        <w:rPr>
          <w:rFonts w:ascii="Times New Roman" w:hAnsi="Times New Roman" w:cs="Times New Roman"/>
          <w:sz w:val="24"/>
          <w:szCs w:val="24"/>
          <w:lang w:val="en-US"/>
        </w:rPr>
        <w:t xml:space="preserve">are provided in </w:t>
      </w:r>
      <w:r w:rsidR="0086431E" w:rsidRPr="00F252C1">
        <w:rPr>
          <w:rFonts w:ascii="Times New Roman" w:hAnsi="Times New Roman" w:cs="Times New Roman"/>
          <w:sz w:val="24"/>
          <w:szCs w:val="24"/>
          <w:lang w:val="en-US"/>
        </w:rPr>
        <w:t>the folder</w:t>
      </w:r>
      <w:r w:rsidR="0086431E">
        <w:rPr>
          <w:rFonts w:ascii="Times New Roman" w:hAnsi="Times New Roman" w:cs="Times New Roman"/>
          <w:sz w:val="24"/>
          <w:szCs w:val="24"/>
          <w:lang w:val="en-US"/>
        </w:rPr>
        <w:t>s</w:t>
      </w:r>
      <w:r w:rsidR="0086431E" w:rsidRPr="00F252C1">
        <w:rPr>
          <w:rFonts w:ascii="Times New Roman" w:hAnsi="Times New Roman" w:cs="Times New Roman"/>
          <w:sz w:val="24"/>
          <w:szCs w:val="24"/>
          <w:lang w:val="en-US"/>
        </w:rPr>
        <w:t xml:space="preserve"> “</w:t>
      </w:r>
      <w:r w:rsidR="0086431E">
        <w:rPr>
          <w:rFonts w:ascii="Times New Roman" w:hAnsi="Times New Roman" w:cs="Times New Roman"/>
          <w:sz w:val="24"/>
          <w:szCs w:val="24"/>
          <w:lang w:val="en-US"/>
        </w:rPr>
        <w:t xml:space="preserve">Code” </w:t>
      </w:r>
      <w:r w:rsidR="00665B48">
        <w:rPr>
          <w:rFonts w:ascii="Times New Roman" w:hAnsi="Times New Roman" w:cs="Times New Roman"/>
          <w:sz w:val="24"/>
          <w:szCs w:val="24"/>
          <w:lang w:val="en-US"/>
        </w:rPr>
        <w:t>“</w:t>
      </w:r>
      <w:r w:rsidR="0086431E">
        <w:rPr>
          <w:rFonts w:ascii="Times New Roman" w:hAnsi="Times New Roman" w:cs="Times New Roman"/>
          <w:sz w:val="24"/>
          <w:szCs w:val="24"/>
          <w:lang w:val="en-US"/>
        </w:rPr>
        <w:t>L</w:t>
      </w:r>
      <w:r w:rsidR="0086431E" w:rsidRPr="00F252C1">
        <w:rPr>
          <w:rFonts w:ascii="Times New Roman" w:hAnsi="Times New Roman" w:cs="Times New Roman"/>
          <w:sz w:val="24"/>
          <w:szCs w:val="24"/>
          <w:lang w:val="en-US"/>
        </w:rPr>
        <w:t>og</w:t>
      </w:r>
      <w:r w:rsidR="0086431E">
        <w:rPr>
          <w:rFonts w:ascii="Times New Roman" w:hAnsi="Times New Roman" w:cs="Times New Roman"/>
          <w:sz w:val="24"/>
          <w:szCs w:val="24"/>
          <w:lang w:val="en-US"/>
        </w:rPr>
        <w:t>s</w:t>
      </w:r>
      <w:r w:rsidR="0086431E" w:rsidRPr="00F252C1">
        <w:rPr>
          <w:rFonts w:ascii="Times New Roman" w:hAnsi="Times New Roman" w:cs="Times New Roman"/>
          <w:sz w:val="24"/>
          <w:szCs w:val="24"/>
          <w:lang w:val="en-US"/>
        </w:rPr>
        <w:t>”</w:t>
      </w:r>
      <w:r w:rsidR="0086431E">
        <w:rPr>
          <w:rFonts w:ascii="Times New Roman" w:hAnsi="Times New Roman" w:cs="Times New Roman"/>
          <w:sz w:val="24"/>
          <w:szCs w:val="24"/>
          <w:lang w:val="en-US"/>
        </w:rPr>
        <w:t>, and “Output.”</w:t>
      </w:r>
    </w:p>
    <w:p w14:paraId="583D0246" w14:textId="77777777" w:rsidR="00DA74E9" w:rsidRPr="00DA74E9" w:rsidRDefault="00DA74E9" w:rsidP="0054048E">
      <w:pPr>
        <w:spacing w:after="0" w:line="240" w:lineRule="auto"/>
        <w:jc w:val="both"/>
        <w:rPr>
          <w:rFonts w:ascii="Times New Roman" w:hAnsi="Times New Roman" w:cs="Times New Roman"/>
          <w:sz w:val="24"/>
          <w:szCs w:val="24"/>
          <w:lang w:val="en-US"/>
        </w:rPr>
      </w:pPr>
    </w:p>
    <w:p w14:paraId="24DE6E54" w14:textId="77777777" w:rsidR="00582B39" w:rsidRPr="00F252C1" w:rsidRDefault="00582B39" w:rsidP="0054048E">
      <w:pPr>
        <w:spacing w:after="0" w:line="240" w:lineRule="auto"/>
        <w:jc w:val="both"/>
        <w:rPr>
          <w:rFonts w:ascii="Times New Roman" w:hAnsi="Times New Roman" w:cs="Times New Roman"/>
          <w:i/>
          <w:iCs/>
          <w:sz w:val="24"/>
          <w:szCs w:val="24"/>
          <w:lang w:val="en-US"/>
        </w:rPr>
      </w:pPr>
      <w:r w:rsidRPr="00F252C1">
        <w:rPr>
          <w:rFonts w:ascii="Times New Roman" w:hAnsi="Times New Roman" w:cs="Times New Roman"/>
          <w:i/>
          <w:iCs/>
          <w:sz w:val="24"/>
          <w:szCs w:val="24"/>
          <w:lang w:val="en-US"/>
        </w:rPr>
        <w:t>7. A comprehensive log file that shows the execution of the entire code. This log file should cover all the steps that convert the raw data into a final dataset and the execution of all statistical and econometric analyses presented in the tables of the manuscript. The portion of the log file that shows proprietary code or data may be masked. In this case, the reader should be referred to the step-by-step description provided as per the requirements in Item 6.</w:t>
      </w:r>
    </w:p>
    <w:p w14:paraId="5F0D6D81" w14:textId="77777777" w:rsidR="004521CE" w:rsidRPr="00DA74E9" w:rsidRDefault="004521CE" w:rsidP="0054048E">
      <w:pPr>
        <w:spacing w:after="0" w:line="240" w:lineRule="auto"/>
        <w:jc w:val="both"/>
        <w:rPr>
          <w:rFonts w:ascii="Times New Roman" w:hAnsi="Times New Roman" w:cs="Times New Roman"/>
          <w:sz w:val="24"/>
          <w:szCs w:val="24"/>
          <w:lang w:val="en-US"/>
        </w:rPr>
      </w:pPr>
    </w:p>
    <w:p w14:paraId="25CE3120" w14:textId="20FCD080" w:rsidR="00DA74E9" w:rsidRPr="00F252C1" w:rsidRDefault="00DA74E9" w:rsidP="0054048E">
      <w:pPr>
        <w:spacing w:after="0" w:line="240" w:lineRule="auto"/>
        <w:jc w:val="both"/>
        <w:rPr>
          <w:rFonts w:ascii="Times New Roman" w:hAnsi="Times New Roman" w:cs="Times New Roman"/>
          <w:sz w:val="24"/>
          <w:szCs w:val="24"/>
          <w:lang w:val="en-US"/>
        </w:rPr>
      </w:pPr>
      <w:r w:rsidRPr="00F252C1">
        <w:rPr>
          <w:rFonts w:ascii="Times New Roman" w:hAnsi="Times New Roman" w:cs="Times New Roman"/>
          <w:sz w:val="24"/>
          <w:szCs w:val="24"/>
          <w:lang w:val="en-US"/>
        </w:rPr>
        <w:t xml:space="preserve">A comprehensive set of </w:t>
      </w:r>
      <w:r w:rsidR="00151E13" w:rsidRPr="00F252C1">
        <w:rPr>
          <w:rFonts w:ascii="Times New Roman" w:hAnsi="Times New Roman" w:cs="Times New Roman"/>
          <w:sz w:val="24"/>
          <w:szCs w:val="24"/>
          <w:lang w:val="en-US"/>
        </w:rPr>
        <w:t xml:space="preserve">SAS and STATA </w:t>
      </w:r>
      <w:r w:rsidRPr="00F252C1">
        <w:rPr>
          <w:rFonts w:ascii="Times New Roman" w:hAnsi="Times New Roman" w:cs="Times New Roman"/>
          <w:sz w:val="24"/>
          <w:szCs w:val="24"/>
          <w:lang w:val="en-US"/>
        </w:rPr>
        <w:t xml:space="preserve">log files </w:t>
      </w:r>
      <w:r w:rsidR="00151E13" w:rsidRPr="00F252C1">
        <w:rPr>
          <w:rFonts w:ascii="Times New Roman" w:hAnsi="Times New Roman" w:cs="Times New Roman"/>
          <w:sz w:val="24"/>
          <w:szCs w:val="24"/>
          <w:lang w:val="en-US"/>
        </w:rPr>
        <w:t xml:space="preserve">that show the execution of </w:t>
      </w:r>
      <w:r w:rsidR="00F02264" w:rsidRPr="00F252C1">
        <w:rPr>
          <w:rFonts w:ascii="Times New Roman" w:hAnsi="Times New Roman" w:cs="Times New Roman"/>
          <w:sz w:val="24"/>
          <w:szCs w:val="24"/>
          <w:lang w:val="en-US"/>
        </w:rPr>
        <w:t>the entire code</w:t>
      </w:r>
      <w:r w:rsidRPr="00F252C1">
        <w:rPr>
          <w:rFonts w:ascii="Times New Roman" w:hAnsi="Times New Roman" w:cs="Times New Roman"/>
          <w:sz w:val="24"/>
          <w:szCs w:val="24"/>
          <w:lang w:val="en-US"/>
        </w:rPr>
        <w:t xml:space="preserve"> is provided</w:t>
      </w:r>
      <w:r w:rsidR="001D2CF7" w:rsidRPr="00F252C1">
        <w:rPr>
          <w:rFonts w:ascii="Times New Roman" w:hAnsi="Times New Roman" w:cs="Times New Roman"/>
          <w:sz w:val="24"/>
          <w:szCs w:val="24"/>
          <w:lang w:val="en-US"/>
        </w:rPr>
        <w:t xml:space="preserve"> in the folder</w:t>
      </w:r>
      <w:r w:rsidR="007A0950">
        <w:rPr>
          <w:rFonts w:ascii="Times New Roman" w:hAnsi="Times New Roman" w:cs="Times New Roman"/>
          <w:sz w:val="24"/>
          <w:szCs w:val="24"/>
          <w:lang w:val="en-US"/>
        </w:rPr>
        <w:t>s</w:t>
      </w:r>
      <w:r w:rsidR="001D2CF7" w:rsidRPr="00F252C1">
        <w:rPr>
          <w:rFonts w:ascii="Times New Roman" w:hAnsi="Times New Roman" w:cs="Times New Roman"/>
          <w:sz w:val="24"/>
          <w:szCs w:val="24"/>
          <w:lang w:val="en-US"/>
        </w:rPr>
        <w:t xml:space="preserve"> “</w:t>
      </w:r>
      <w:r w:rsidR="00566068">
        <w:rPr>
          <w:rFonts w:ascii="Times New Roman" w:hAnsi="Times New Roman" w:cs="Times New Roman"/>
          <w:sz w:val="24"/>
          <w:szCs w:val="24"/>
          <w:lang w:val="en-US"/>
        </w:rPr>
        <w:t>Code</w:t>
      </w:r>
      <w:r w:rsidR="007A0950">
        <w:rPr>
          <w:rFonts w:ascii="Times New Roman" w:hAnsi="Times New Roman" w:cs="Times New Roman"/>
          <w:sz w:val="24"/>
          <w:szCs w:val="24"/>
          <w:lang w:val="en-US"/>
        </w:rPr>
        <w:t>”</w:t>
      </w:r>
      <w:r w:rsidR="00566068">
        <w:rPr>
          <w:rFonts w:ascii="Times New Roman" w:hAnsi="Times New Roman" w:cs="Times New Roman"/>
          <w:sz w:val="24"/>
          <w:szCs w:val="24"/>
          <w:lang w:val="en-US"/>
        </w:rPr>
        <w:t xml:space="preserve"> </w:t>
      </w:r>
      <w:r w:rsidR="00665B48">
        <w:rPr>
          <w:rFonts w:ascii="Times New Roman" w:hAnsi="Times New Roman" w:cs="Times New Roman"/>
          <w:sz w:val="24"/>
          <w:szCs w:val="24"/>
          <w:lang w:val="en-US"/>
        </w:rPr>
        <w:t>“</w:t>
      </w:r>
      <w:r w:rsidR="007A0950">
        <w:rPr>
          <w:rFonts w:ascii="Times New Roman" w:hAnsi="Times New Roman" w:cs="Times New Roman"/>
          <w:sz w:val="24"/>
          <w:szCs w:val="24"/>
          <w:lang w:val="en-US"/>
        </w:rPr>
        <w:t>L</w:t>
      </w:r>
      <w:r w:rsidR="001D2CF7" w:rsidRPr="00F252C1">
        <w:rPr>
          <w:rFonts w:ascii="Times New Roman" w:hAnsi="Times New Roman" w:cs="Times New Roman"/>
          <w:sz w:val="24"/>
          <w:szCs w:val="24"/>
          <w:lang w:val="en-US"/>
        </w:rPr>
        <w:t>og</w:t>
      </w:r>
      <w:r w:rsidR="007A0950">
        <w:rPr>
          <w:rFonts w:ascii="Times New Roman" w:hAnsi="Times New Roman" w:cs="Times New Roman"/>
          <w:sz w:val="24"/>
          <w:szCs w:val="24"/>
          <w:lang w:val="en-US"/>
        </w:rPr>
        <w:t>s</w:t>
      </w:r>
      <w:r w:rsidR="001D2CF7" w:rsidRPr="00F252C1">
        <w:rPr>
          <w:rFonts w:ascii="Times New Roman" w:hAnsi="Times New Roman" w:cs="Times New Roman"/>
          <w:sz w:val="24"/>
          <w:szCs w:val="24"/>
          <w:lang w:val="en-US"/>
        </w:rPr>
        <w:t>”</w:t>
      </w:r>
      <w:r w:rsidR="007A0950">
        <w:rPr>
          <w:rFonts w:ascii="Times New Roman" w:hAnsi="Times New Roman" w:cs="Times New Roman"/>
          <w:sz w:val="24"/>
          <w:szCs w:val="24"/>
          <w:lang w:val="en-US"/>
        </w:rPr>
        <w:t>, and “Output</w:t>
      </w:r>
      <w:r w:rsidR="009B6E85">
        <w:rPr>
          <w:rFonts w:ascii="Times New Roman" w:hAnsi="Times New Roman" w:cs="Times New Roman"/>
          <w:sz w:val="24"/>
          <w:szCs w:val="24"/>
          <w:lang w:val="en-US"/>
        </w:rPr>
        <w:t>.</w:t>
      </w:r>
      <w:r w:rsidR="007A0950">
        <w:rPr>
          <w:rFonts w:ascii="Times New Roman" w:hAnsi="Times New Roman" w:cs="Times New Roman"/>
          <w:sz w:val="24"/>
          <w:szCs w:val="24"/>
          <w:lang w:val="en-US"/>
        </w:rPr>
        <w:t>”</w:t>
      </w:r>
    </w:p>
    <w:p w14:paraId="71F5AF37" w14:textId="77777777" w:rsidR="00582B39" w:rsidRDefault="00582B39" w:rsidP="0054048E">
      <w:pPr>
        <w:spacing w:after="0" w:line="240" w:lineRule="auto"/>
        <w:jc w:val="both"/>
        <w:rPr>
          <w:rFonts w:ascii="Times New Roman" w:hAnsi="Times New Roman" w:cs="Times New Roman"/>
          <w:i/>
          <w:iCs/>
          <w:sz w:val="24"/>
          <w:szCs w:val="24"/>
          <w:lang w:val="en-US"/>
        </w:rPr>
      </w:pPr>
    </w:p>
    <w:p w14:paraId="1F5E4294" w14:textId="043B4C95" w:rsidR="00582B39" w:rsidRPr="00F252C1" w:rsidRDefault="00582B39" w:rsidP="0054048E">
      <w:pPr>
        <w:spacing w:after="0" w:line="240" w:lineRule="auto"/>
        <w:jc w:val="both"/>
        <w:rPr>
          <w:rFonts w:ascii="Times New Roman" w:hAnsi="Times New Roman" w:cs="Times New Roman"/>
          <w:i/>
          <w:iCs/>
          <w:sz w:val="24"/>
          <w:szCs w:val="24"/>
          <w:lang w:val="en-US"/>
        </w:rPr>
      </w:pPr>
      <w:r w:rsidRPr="00F252C1">
        <w:rPr>
          <w:rFonts w:ascii="Times New Roman" w:hAnsi="Times New Roman" w:cs="Times New Roman"/>
          <w:i/>
          <w:iCs/>
          <w:sz w:val="24"/>
          <w:szCs w:val="24"/>
          <w:lang w:val="en-US"/>
        </w:rPr>
        <w:t>8. An assurance that the data and programs will be maintained by at least one author (usually the corresponding author) for at least six years, consistent with National Science Foundation guidelines.</w:t>
      </w:r>
    </w:p>
    <w:p w14:paraId="21F38B73" w14:textId="77777777" w:rsidR="00A50513" w:rsidRDefault="00A50513" w:rsidP="0054048E">
      <w:pPr>
        <w:spacing w:after="0" w:line="240" w:lineRule="auto"/>
        <w:jc w:val="both"/>
        <w:rPr>
          <w:rFonts w:ascii="Times New Roman" w:hAnsi="Times New Roman" w:cs="Times New Roman"/>
          <w:i/>
          <w:iCs/>
          <w:sz w:val="24"/>
          <w:szCs w:val="24"/>
          <w:lang w:val="en-US"/>
        </w:rPr>
      </w:pPr>
    </w:p>
    <w:p w14:paraId="10F708E9" w14:textId="58FE144C" w:rsidR="00A50513" w:rsidRPr="00F252C1" w:rsidRDefault="00A50513" w:rsidP="0054048E">
      <w:pPr>
        <w:spacing w:after="0" w:line="240" w:lineRule="auto"/>
        <w:jc w:val="both"/>
        <w:rPr>
          <w:rFonts w:ascii="Times New Roman" w:hAnsi="Times New Roman" w:cs="Times New Roman"/>
          <w:sz w:val="24"/>
          <w:szCs w:val="24"/>
          <w:lang w:val="en-US"/>
        </w:rPr>
      </w:pPr>
      <w:r w:rsidRPr="00F252C1">
        <w:rPr>
          <w:rFonts w:ascii="Times New Roman" w:hAnsi="Times New Roman" w:cs="Times New Roman"/>
          <w:sz w:val="24"/>
          <w:szCs w:val="24"/>
          <w:lang w:val="en-US"/>
        </w:rPr>
        <w:t>The authors Jenni Kallunki and Juha-Pekka Kallunki assure the above.</w:t>
      </w:r>
    </w:p>
    <w:p w14:paraId="5860CBBE" w14:textId="77777777" w:rsidR="00582B39" w:rsidRPr="00A50513" w:rsidRDefault="00582B39" w:rsidP="0054048E">
      <w:pPr>
        <w:spacing w:after="0" w:line="240" w:lineRule="auto"/>
        <w:jc w:val="both"/>
        <w:rPr>
          <w:rFonts w:ascii="Times New Roman" w:hAnsi="Times New Roman" w:cs="Times New Roman"/>
          <w:i/>
          <w:iCs/>
          <w:sz w:val="24"/>
          <w:szCs w:val="24"/>
          <w:lang w:val="en-US"/>
        </w:rPr>
      </w:pPr>
    </w:p>
    <w:p w14:paraId="3E7C8320" w14:textId="77777777" w:rsidR="00EE3B66" w:rsidRPr="00A50513" w:rsidRDefault="00EE3B66" w:rsidP="008C0FCD">
      <w:pPr>
        <w:spacing w:after="0" w:line="240" w:lineRule="auto"/>
        <w:jc w:val="both"/>
        <w:rPr>
          <w:rFonts w:ascii="Times New Roman" w:hAnsi="Times New Roman" w:cs="Times New Roman"/>
          <w:sz w:val="24"/>
          <w:szCs w:val="24"/>
          <w:lang w:val="en-US"/>
        </w:rPr>
      </w:pPr>
    </w:p>
    <w:sectPr w:rsidR="00EE3B66" w:rsidRPr="00A50513">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32615" w14:textId="77777777" w:rsidR="00F12B45" w:rsidRDefault="00F12B45" w:rsidP="009970D7">
      <w:pPr>
        <w:spacing w:after="0" w:line="240" w:lineRule="auto"/>
      </w:pPr>
      <w:r>
        <w:separator/>
      </w:r>
    </w:p>
  </w:endnote>
  <w:endnote w:type="continuationSeparator" w:id="0">
    <w:p w14:paraId="5213611C" w14:textId="77777777" w:rsidR="00F12B45" w:rsidRDefault="00F12B45" w:rsidP="00997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A7BF1" w14:textId="77777777" w:rsidR="00F12B45" w:rsidRDefault="00F12B45" w:rsidP="009970D7">
      <w:pPr>
        <w:spacing w:after="0" w:line="240" w:lineRule="auto"/>
      </w:pPr>
      <w:r>
        <w:separator/>
      </w:r>
    </w:p>
  </w:footnote>
  <w:footnote w:type="continuationSeparator" w:id="0">
    <w:p w14:paraId="44DB7F7E" w14:textId="77777777" w:rsidR="00F12B45" w:rsidRDefault="00F12B45" w:rsidP="009970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150EA"/>
    <w:multiLevelType w:val="multilevel"/>
    <w:tmpl w:val="EFD8E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9058EE"/>
    <w:multiLevelType w:val="hybridMultilevel"/>
    <w:tmpl w:val="40D820C6"/>
    <w:lvl w:ilvl="0" w:tplc="0FC43B66">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14931138"/>
    <w:multiLevelType w:val="multilevel"/>
    <w:tmpl w:val="A1F258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3139307">
    <w:abstractNumId w:val="0"/>
  </w:num>
  <w:num w:numId="2" w16cid:durableId="1202674060">
    <w:abstractNumId w:val="2"/>
  </w:num>
  <w:num w:numId="3" w16cid:durableId="1617053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993"/>
    <w:rsid w:val="00023653"/>
    <w:rsid w:val="00026704"/>
    <w:rsid w:val="000267AC"/>
    <w:rsid w:val="00031B60"/>
    <w:rsid w:val="00043297"/>
    <w:rsid w:val="00052A32"/>
    <w:rsid w:val="0005595E"/>
    <w:rsid w:val="00071400"/>
    <w:rsid w:val="00071DF9"/>
    <w:rsid w:val="00090E32"/>
    <w:rsid w:val="0009119D"/>
    <w:rsid w:val="000B49ED"/>
    <w:rsid w:val="000B5BB3"/>
    <w:rsid w:val="000D4BDE"/>
    <w:rsid w:val="000E6D5E"/>
    <w:rsid w:val="00102498"/>
    <w:rsid w:val="001039C1"/>
    <w:rsid w:val="00133F47"/>
    <w:rsid w:val="00151E13"/>
    <w:rsid w:val="00166D65"/>
    <w:rsid w:val="001726F5"/>
    <w:rsid w:val="00173D39"/>
    <w:rsid w:val="00175B04"/>
    <w:rsid w:val="00181336"/>
    <w:rsid w:val="00181878"/>
    <w:rsid w:val="001A2486"/>
    <w:rsid w:val="001A5DF1"/>
    <w:rsid w:val="001A6D10"/>
    <w:rsid w:val="001D2CF7"/>
    <w:rsid w:val="001E46E1"/>
    <w:rsid w:val="001E668F"/>
    <w:rsid w:val="001F08E6"/>
    <w:rsid w:val="001F1148"/>
    <w:rsid w:val="001F4C0C"/>
    <w:rsid w:val="001F524B"/>
    <w:rsid w:val="001F74D9"/>
    <w:rsid w:val="00201210"/>
    <w:rsid w:val="002145AA"/>
    <w:rsid w:val="00231FD1"/>
    <w:rsid w:val="002509F2"/>
    <w:rsid w:val="0026070E"/>
    <w:rsid w:val="00286C9F"/>
    <w:rsid w:val="002876C8"/>
    <w:rsid w:val="002A1359"/>
    <w:rsid w:val="002C6516"/>
    <w:rsid w:val="002D4F61"/>
    <w:rsid w:val="0030633B"/>
    <w:rsid w:val="00315458"/>
    <w:rsid w:val="00324278"/>
    <w:rsid w:val="0033169B"/>
    <w:rsid w:val="00366EC4"/>
    <w:rsid w:val="00375D35"/>
    <w:rsid w:val="0039784B"/>
    <w:rsid w:val="003C51F5"/>
    <w:rsid w:val="003C6993"/>
    <w:rsid w:val="003D36CD"/>
    <w:rsid w:val="003D57F5"/>
    <w:rsid w:val="003F7B0D"/>
    <w:rsid w:val="00402926"/>
    <w:rsid w:val="004044DA"/>
    <w:rsid w:val="0040646E"/>
    <w:rsid w:val="00413185"/>
    <w:rsid w:val="004236AC"/>
    <w:rsid w:val="0043308C"/>
    <w:rsid w:val="004521CE"/>
    <w:rsid w:val="00471FC8"/>
    <w:rsid w:val="004A2E83"/>
    <w:rsid w:val="004C7C0B"/>
    <w:rsid w:val="004D70AB"/>
    <w:rsid w:val="005309FD"/>
    <w:rsid w:val="0054048E"/>
    <w:rsid w:val="00547BE8"/>
    <w:rsid w:val="00552476"/>
    <w:rsid w:val="00563912"/>
    <w:rsid w:val="00566068"/>
    <w:rsid w:val="00573B48"/>
    <w:rsid w:val="005752D4"/>
    <w:rsid w:val="00582B39"/>
    <w:rsid w:val="00587952"/>
    <w:rsid w:val="00591DAC"/>
    <w:rsid w:val="005A5257"/>
    <w:rsid w:val="005B1CE6"/>
    <w:rsid w:val="005B6C82"/>
    <w:rsid w:val="005C60CA"/>
    <w:rsid w:val="005C622D"/>
    <w:rsid w:val="005E517E"/>
    <w:rsid w:val="005F676F"/>
    <w:rsid w:val="006002BB"/>
    <w:rsid w:val="0060462D"/>
    <w:rsid w:val="00625089"/>
    <w:rsid w:val="00632D76"/>
    <w:rsid w:val="00654848"/>
    <w:rsid w:val="00657BAF"/>
    <w:rsid w:val="00665B48"/>
    <w:rsid w:val="0067369C"/>
    <w:rsid w:val="00676574"/>
    <w:rsid w:val="00687D94"/>
    <w:rsid w:val="00693B17"/>
    <w:rsid w:val="006A6C67"/>
    <w:rsid w:val="006B11BD"/>
    <w:rsid w:val="006C3A28"/>
    <w:rsid w:val="006E472A"/>
    <w:rsid w:val="006E7127"/>
    <w:rsid w:val="006F32BE"/>
    <w:rsid w:val="006F4809"/>
    <w:rsid w:val="00730FEB"/>
    <w:rsid w:val="00736F86"/>
    <w:rsid w:val="00741E45"/>
    <w:rsid w:val="007453C2"/>
    <w:rsid w:val="00745FD0"/>
    <w:rsid w:val="00775889"/>
    <w:rsid w:val="00780544"/>
    <w:rsid w:val="00784482"/>
    <w:rsid w:val="0079140B"/>
    <w:rsid w:val="007A0950"/>
    <w:rsid w:val="007A377A"/>
    <w:rsid w:val="007A5842"/>
    <w:rsid w:val="007C0CC5"/>
    <w:rsid w:val="007C50C2"/>
    <w:rsid w:val="007E1BBD"/>
    <w:rsid w:val="00807773"/>
    <w:rsid w:val="0086431E"/>
    <w:rsid w:val="00867FF9"/>
    <w:rsid w:val="00893515"/>
    <w:rsid w:val="008B08FE"/>
    <w:rsid w:val="008C04E4"/>
    <w:rsid w:val="008C0FCD"/>
    <w:rsid w:val="008D3E3A"/>
    <w:rsid w:val="00936668"/>
    <w:rsid w:val="00944DB9"/>
    <w:rsid w:val="009460DD"/>
    <w:rsid w:val="00946AA7"/>
    <w:rsid w:val="009544CD"/>
    <w:rsid w:val="00954A6D"/>
    <w:rsid w:val="00964E7D"/>
    <w:rsid w:val="00967CBD"/>
    <w:rsid w:val="00973B4F"/>
    <w:rsid w:val="009970D7"/>
    <w:rsid w:val="009B6E85"/>
    <w:rsid w:val="00A046AB"/>
    <w:rsid w:val="00A153D3"/>
    <w:rsid w:val="00A32295"/>
    <w:rsid w:val="00A35072"/>
    <w:rsid w:val="00A5019B"/>
    <w:rsid w:val="00A50513"/>
    <w:rsid w:val="00A605DA"/>
    <w:rsid w:val="00A615DE"/>
    <w:rsid w:val="00A62B2E"/>
    <w:rsid w:val="00A961EB"/>
    <w:rsid w:val="00AA46B7"/>
    <w:rsid w:val="00AC498C"/>
    <w:rsid w:val="00AF76BE"/>
    <w:rsid w:val="00B1385A"/>
    <w:rsid w:val="00B465D3"/>
    <w:rsid w:val="00B80E93"/>
    <w:rsid w:val="00B84EA1"/>
    <w:rsid w:val="00B900D6"/>
    <w:rsid w:val="00B96DFA"/>
    <w:rsid w:val="00BB14C2"/>
    <w:rsid w:val="00BC2634"/>
    <w:rsid w:val="00BE1BDC"/>
    <w:rsid w:val="00BE5196"/>
    <w:rsid w:val="00BF59CD"/>
    <w:rsid w:val="00C065C9"/>
    <w:rsid w:val="00C103B1"/>
    <w:rsid w:val="00C201AA"/>
    <w:rsid w:val="00C637FA"/>
    <w:rsid w:val="00C71303"/>
    <w:rsid w:val="00C772E8"/>
    <w:rsid w:val="00C90C6A"/>
    <w:rsid w:val="00C935BF"/>
    <w:rsid w:val="00CA25B3"/>
    <w:rsid w:val="00CC0F72"/>
    <w:rsid w:val="00CD5C28"/>
    <w:rsid w:val="00D20BC0"/>
    <w:rsid w:val="00D235AE"/>
    <w:rsid w:val="00D25987"/>
    <w:rsid w:val="00D268E9"/>
    <w:rsid w:val="00D27721"/>
    <w:rsid w:val="00D34D18"/>
    <w:rsid w:val="00D464A7"/>
    <w:rsid w:val="00D64A0B"/>
    <w:rsid w:val="00D6694E"/>
    <w:rsid w:val="00D76644"/>
    <w:rsid w:val="00D86D02"/>
    <w:rsid w:val="00D87517"/>
    <w:rsid w:val="00D91BE1"/>
    <w:rsid w:val="00DA74E9"/>
    <w:rsid w:val="00DD0827"/>
    <w:rsid w:val="00DE0A52"/>
    <w:rsid w:val="00DF6E2F"/>
    <w:rsid w:val="00E17D44"/>
    <w:rsid w:val="00E222D1"/>
    <w:rsid w:val="00E24CF6"/>
    <w:rsid w:val="00E3795B"/>
    <w:rsid w:val="00E4267C"/>
    <w:rsid w:val="00E460E8"/>
    <w:rsid w:val="00E80AB7"/>
    <w:rsid w:val="00E81C4D"/>
    <w:rsid w:val="00E829C4"/>
    <w:rsid w:val="00E857B4"/>
    <w:rsid w:val="00EA0FA4"/>
    <w:rsid w:val="00EC63B1"/>
    <w:rsid w:val="00EE3B66"/>
    <w:rsid w:val="00EF1350"/>
    <w:rsid w:val="00EF3877"/>
    <w:rsid w:val="00F02264"/>
    <w:rsid w:val="00F12B45"/>
    <w:rsid w:val="00F252C1"/>
    <w:rsid w:val="00F37214"/>
    <w:rsid w:val="00F37B4D"/>
    <w:rsid w:val="00F44AB0"/>
    <w:rsid w:val="00F54DC3"/>
    <w:rsid w:val="00F555A2"/>
    <w:rsid w:val="00F73A11"/>
    <w:rsid w:val="00F7527A"/>
    <w:rsid w:val="00F81791"/>
    <w:rsid w:val="00F83DFD"/>
    <w:rsid w:val="00F92A91"/>
    <w:rsid w:val="00FB519F"/>
    <w:rsid w:val="00FB7359"/>
    <w:rsid w:val="00FC4AA7"/>
    <w:rsid w:val="00FC6F89"/>
    <w:rsid w:val="00FD1DBE"/>
    <w:rsid w:val="00FD6EDB"/>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7FBF1"/>
  <w15:chartTrackingRefBased/>
  <w15:docId w15:val="{709C6A07-665F-4321-BCEC-ED791D64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i-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51F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link w:val="Heading4Char"/>
    <w:uiPriority w:val="9"/>
    <w:qFormat/>
    <w:rsid w:val="003C6993"/>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fi-F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C6993"/>
    <w:rPr>
      <w:rFonts w:ascii="Times New Roman" w:eastAsia="Times New Roman" w:hAnsi="Times New Roman" w:cs="Times New Roman"/>
      <w:b/>
      <w:bCs/>
      <w:kern w:val="0"/>
      <w:sz w:val="24"/>
      <w:szCs w:val="24"/>
      <w:lang w:eastAsia="fi-FI"/>
      <w14:ligatures w14:val="none"/>
    </w:rPr>
  </w:style>
  <w:style w:type="paragraph" w:styleId="NormalWeb">
    <w:name w:val="Normal (Web)"/>
    <w:basedOn w:val="Normal"/>
    <w:uiPriority w:val="99"/>
    <w:semiHidden/>
    <w:unhideWhenUsed/>
    <w:rsid w:val="003C6993"/>
    <w:pPr>
      <w:spacing w:before="100" w:beforeAutospacing="1" w:after="100" w:afterAutospacing="1" w:line="240" w:lineRule="auto"/>
    </w:pPr>
    <w:rPr>
      <w:rFonts w:ascii="Times New Roman" w:eastAsia="Times New Roman" w:hAnsi="Times New Roman" w:cs="Times New Roman"/>
      <w:kern w:val="0"/>
      <w:sz w:val="24"/>
      <w:szCs w:val="24"/>
      <w:lang w:eastAsia="fi-FI"/>
      <w14:ligatures w14:val="none"/>
    </w:rPr>
  </w:style>
  <w:style w:type="paragraph" w:styleId="Title">
    <w:name w:val="Title"/>
    <w:aliases w:val="Char"/>
    <w:basedOn w:val="Normal"/>
    <w:link w:val="TitleChar"/>
    <w:uiPriority w:val="99"/>
    <w:qFormat/>
    <w:rsid w:val="003C6993"/>
    <w:pPr>
      <w:autoSpaceDE w:val="0"/>
      <w:autoSpaceDN w:val="0"/>
      <w:adjustRightInd w:val="0"/>
      <w:spacing w:after="0" w:line="480" w:lineRule="auto"/>
      <w:jc w:val="center"/>
    </w:pPr>
    <w:rPr>
      <w:rFonts w:ascii="Calibri" w:eastAsia="Calibri" w:hAnsi="Calibri" w:cs="Times New Roman"/>
      <w:b/>
      <w:bCs/>
      <w:kern w:val="0"/>
      <w:sz w:val="28"/>
      <w:szCs w:val="20"/>
      <w:lang w:val="en-US"/>
      <w14:ligatures w14:val="none"/>
    </w:rPr>
  </w:style>
  <w:style w:type="character" w:customStyle="1" w:styleId="TitleChar">
    <w:name w:val="Title Char"/>
    <w:aliases w:val="Char Char"/>
    <w:basedOn w:val="DefaultParagraphFont"/>
    <w:link w:val="Title"/>
    <w:uiPriority w:val="99"/>
    <w:rsid w:val="003C6993"/>
    <w:rPr>
      <w:rFonts w:ascii="Calibri" w:eastAsia="Calibri" w:hAnsi="Calibri" w:cs="Times New Roman"/>
      <w:b/>
      <w:bCs/>
      <w:kern w:val="0"/>
      <w:sz w:val="28"/>
      <w:szCs w:val="20"/>
      <w:lang w:val="en-US"/>
      <w14:ligatures w14:val="none"/>
    </w:rPr>
  </w:style>
  <w:style w:type="paragraph" w:styleId="ListParagraph">
    <w:name w:val="List Paragraph"/>
    <w:basedOn w:val="Normal"/>
    <w:uiPriority w:val="34"/>
    <w:qFormat/>
    <w:rsid w:val="003C6993"/>
    <w:pPr>
      <w:ind w:left="720"/>
      <w:contextualSpacing/>
    </w:pPr>
  </w:style>
  <w:style w:type="paragraph" w:styleId="Header">
    <w:name w:val="header"/>
    <w:basedOn w:val="Normal"/>
    <w:link w:val="HeaderChar"/>
    <w:uiPriority w:val="99"/>
    <w:unhideWhenUsed/>
    <w:rsid w:val="009970D7"/>
    <w:pPr>
      <w:tabs>
        <w:tab w:val="center" w:pos="4819"/>
        <w:tab w:val="right" w:pos="9638"/>
      </w:tabs>
      <w:spacing w:after="0" w:line="240" w:lineRule="auto"/>
    </w:pPr>
  </w:style>
  <w:style w:type="character" w:customStyle="1" w:styleId="HeaderChar">
    <w:name w:val="Header Char"/>
    <w:basedOn w:val="DefaultParagraphFont"/>
    <w:link w:val="Header"/>
    <w:uiPriority w:val="99"/>
    <w:rsid w:val="009970D7"/>
  </w:style>
  <w:style w:type="paragraph" w:styleId="Footer">
    <w:name w:val="footer"/>
    <w:basedOn w:val="Normal"/>
    <w:link w:val="FooterChar"/>
    <w:uiPriority w:val="99"/>
    <w:unhideWhenUsed/>
    <w:rsid w:val="009970D7"/>
    <w:pPr>
      <w:tabs>
        <w:tab w:val="center" w:pos="4819"/>
        <w:tab w:val="right" w:pos="9638"/>
      </w:tabs>
      <w:spacing w:after="0" w:line="240" w:lineRule="auto"/>
    </w:pPr>
  </w:style>
  <w:style w:type="character" w:customStyle="1" w:styleId="FooterChar">
    <w:name w:val="Footer Char"/>
    <w:basedOn w:val="DefaultParagraphFont"/>
    <w:link w:val="Footer"/>
    <w:uiPriority w:val="99"/>
    <w:rsid w:val="009970D7"/>
  </w:style>
  <w:style w:type="character" w:styleId="Hyperlink">
    <w:name w:val="Hyperlink"/>
    <w:basedOn w:val="DefaultParagraphFont"/>
    <w:uiPriority w:val="99"/>
    <w:unhideWhenUsed/>
    <w:rsid w:val="00E80AB7"/>
    <w:rPr>
      <w:color w:val="0563C1" w:themeColor="hyperlink"/>
      <w:u w:val="single"/>
    </w:rPr>
  </w:style>
  <w:style w:type="character" w:styleId="UnresolvedMention">
    <w:name w:val="Unresolved Mention"/>
    <w:basedOn w:val="DefaultParagraphFont"/>
    <w:uiPriority w:val="99"/>
    <w:semiHidden/>
    <w:unhideWhenUsed/>
    <w:rsid w:val="00E80AB7"/>
    <w:rPr>
      <w:color w:val="605E5C"/>
      <w:shd w:val="clear" w:color="auto" w:fill="E1DFDD"/>
    </w:rPr>
  </w:style>
  <w:style w:type="character" w:customStyle="1" w:styleId="Heading1Char">
    <w:name w:val="Heading 1 Char"/>
    <w:basedOn w:val="DefaultParagraphFont"/>
    <w:link w:val="Heading1"/>
    <w:uiPriority w:val="9"/>
    <w:rsid w:val="003C51F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01251">
      <w:bodyDiv w:val="1"/>
      <w:marLeft w:val="0"/>
      <w:marRight w:val="0"/>
      <w:marTop w:val="0"/>
      <w:marBottom w:val="0"/>
      <w:divBdr>
        <w:top w:val="none" w:sz="0" w:space="0" w:color="auto"/>
        <w:left w:val="none" w:sz="0" w:space="0" w:color="auto"/>
        <w:bottom w:val="none" w:sz="0" w:space="0" w:color="auto"/>
        <w:right w:val="none" w:sz="0" w:space="0" w:color="auto"/>
      </w:divBdr>
    </w:div>
    <w:div w:id="415784732">
      <w:bodyDiv w:val="1"/>
      <w:marLeft w:val="0"/>
      <w:marRight w:val="0"/>
      <w:marTop w:val="0"/>
      <w:marBottom w:val="0"/>
      <w:divBdr>
        <w:top w:val="none" w:sz="0" w:space="0" w:color="auto"/>
        <w:left w:val="none" w:sz="0" w:space="0" w:color="auto"/>
        <w:bottom w:val="none" w:sz="0" w:space="0" w:color="auto"/>
        <w:right w:val="none" w:sz="0" w:space="0" w:color="auto"/>
      </w:divBdr>
    </w:div>
    <w:div w:id="477310046">
      <w:bodyDiv w:val="1"/>
      <w:marLeft w:val="0"/>
      <w:marRight w:val="0"/>
      <w:marTop w:val="0"/>
      <w:marBottom w:val="0"/>
      <w:divBdr>
        <w:top w:val="none" w:sz="0" w:space="0" w:color="auto"/>
        <w:left w:val="none" w:sz="0" w:space="0" w:color="auto"/>
        <w:bottom w:val="none" w:sz="0" w:space="0" w:color="auto"/>
        <w:right w:val="none" w:sz="0" w:space="0" w:color="auto"/>
      </w:divBdr>
    </w:div>
    <w:div w:id="51866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indata.fi/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3</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Jenni Kallunki</cp:lastModifiedBy>
  <cp:revision>57</cp:revision>
  <dcterms:created xsi:type="dcterms:W3CDTF">2025-09-09T09:01:00Z</dcterms:created>
  <dcterms:modified xsi:type="dcterms:W3CDTF">2025-10-13T10:54:00Z</dcterms:modified>
</cp:coreProperties>
</file>